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00FA" w:rsidRDefault="00E900FA" w:rsidP="00E900FA">
      <w:pPr>
        <w:tabs>
          <w:tab w:val="left" w:pos="56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E900FA">
        <w:rPr>
          <w:rFonts w:ascii="Times New Roman" w:hAnsi="Times New Roman" w:cs="Times New Roman"/>
          <w:sz w:val="24"/>
          <w:szCs w:val="24"/>
        </w:rPr>
        <w:t>PRITARTA</w:t>
      </w:r>
    </w:p>
    <w:p w:rsidR="00063B7E" w:rsidRPr="00063B7E" w:rsidRDefault="0025379B" w:rsidP="00E900FA">
      <w:pPr>
        <w:tabs>
          <w:tab w:val="left" w:pos="567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3B7E" w:rsidRPr="00063B7E">
        <w:rPr>
          <w:rFonts w:ascii="Times New Roman" w:eastAsia="Times New Roman" w:hAnsi="Times New Roman" w:cs="Times New Roman"/>
          <w:sz w:val="24"/>
          <w:szCs w:val="24"/>
        </w:rPr>
        <w:t>Jonavos rajono savivaldybės tarybos</w:t>
      </w:r>
    </w:p>
    <w:p w:rsidR="00063B7E" w:rsidRPr="00063B7E" w:rsidRDefault="0025379B" w:rsidP="00E900FA">
      <w:pPr>
        <w:tabs>
          <w:tab w:val="left" w:pos="5529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2020</w:t>
      </w:r>
      <w:r w:rsidR="00063B7E" w:rsidRPr="00063B7E">
        <w:rPr>
          <w:rFonts w:ascii="Times New Roman" w:eastAsia="Times New Roman" w:hAnsi="Times New Roman" w:cs="Times New Roman"/>
          <w:sz w:val="24"/>
          <w:szCs w:val="24"/>
        </w:rPr>
        <w:t xml:space="preserve"> m.</w:t>
      </w:r>
      <w:r w:rsidR="00E33374">
        <w:rPr>
          <w:rFonts w:ascii="Times New Roman" w:eastAsia="Times New Roman" w:hAnsi="Times New Roman" w:cs="Times New Roman"/>
          <w:sz w:val="24"/>
          <w:szCs w:val="24"/>
        </w:rPr>
        <w:t xml:space="preserve"> gegužės  </w:t>
      </w:r>
      <w:r w:rsidR="00E900FA">
        <w:rPr>
          <w:rFonts w:ascii="Times New Roman" w:eastAsia="Times New Roman" w:hAnsi="Times New Roman" w:cs="Times New Roman"/>
          <w:sz w:val="24"/>
          <w:szCs w:val="24"/>
        </w:rPr>
        <w:t>28</w:t>
      </w:r>
      <w:r w:rsidR="00E333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1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3B7E" w:rsidRPr="00063B7E"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063B7E" w:rsidRPr="00063B7E" w:rsidRDefault="0025379B" w:rsidP="00E900FA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3B7E" w:rsidRPr="00063B7E">
        <w:rPr>
          <w:rFonts w:ascii="Times New Roman" w:eastAsia="Times New Roman" w:hAnsi="Times New Roman" w:cs="Times New Roman"/>
          <w:sz w:val="24"/>
          <w:szCs w:val="24"/>
        </w:rPr>
        <w:t>sprendimu Nr.</w:t>
      </w:r>
      <w:r w:rsidR="00AD2C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0652">
        <w:rPr>
          <w:rFonts w:ascii="Times New Roman" w:eastAsia="Times New Roman" w:hAnsi="Times New Roman" w:cs="Times New Roman"/>
          <w:sz w:val="24"/>
          <w:szCs w:val="24"/>
        </w:rPr>
        <w:t>1</w:t>
      </w:r>
      <w:r w:rsidR="00063B7E" w:rsidRPr="00063B7E">
        <w:rPr>
          <w:rFonts w:ascii="Times New Roman" w:eastAsia="Times New Roman" w:hAnsi="Times New Roman" w:cs="Times New Roman"/>
          <w:sz w:val="24"/>
          <w:szCs w:val="24"/>
        </w:rPr>
        <w:t xml:space="preserve">TS - </w:t>
      </w:r>
    </w:p>
    <w:p w:rsidR="00063B7E" w:rsidRPr="00063B7E" w:rsidRDefault="00063B7E" w:rsidP="00063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48DF" w:rsidRDefault="00063B7E" w:rsidP="00E333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3B7E">
        <w:rPr>
          <w:rFonts w:ascii="Times New Roman" w:eastAsia="Times New Roman" w:hAnsi="Times New Roman" w:cs="Times New Roman"/>
          <w:b/>
          <w:sz w:val="24"/>
          <w:szCs w:val="24"/>
        </w:rPr>
        <w:t xml:space="preserve">JONAVOS </w:t>
      </w:r>
      <w:r w:rsidR="002C6368">
        <w:rPr>
          <w:rFonts w:ascii="Times New Roman" w:eastAsia="Times New Roman" w:hAnsi="Times New Roman" w:cs="Times New Roman"/>
          <w:b/>
          <w:sz w:val="24"/>
          <w:szCs w:val="24"/>
        </w:rPr>
        <w:t>VAIKŲ LOPŠELIO</w:t>
      </w:r>
      <w:r w:rsidRPr="00063B7E">
        <w:rPr>
          <w:rFonts w:ascii="Times New Roman" w:eastAsia="Times New Roman" w:hAnsi="Times New Roman" w:cs="Times New Roman"/>
          <w:b/>
          <w:sz w:val="24"/>
          <w:szCs w:val="24"/>
        </w:rPr>
        <w:t xml:space="preserve">-DARŽELIO ,,BITUTĖ“ </w:t>
      </w:r>
    </w:p>
    <w:p w:rsidR="00932643" w:rsidRPr="00063B7E" w:rsidRDefault="0025379B" w:rsidP="00932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2019</w:t>
      </w:r>
      <w:r w:rsidR="00932643" w:rsidRPr="00063B7E">
        <w:rPr>
          <w:rFonts w:ascii="Times New Roman" w:eastAsia="Times New Roman" w:hAnsi="Times New Roman" w:cs="Times New Roman"/>
          <w:b/>
          <w:sz w:val="24"/>
          <w:szCs w:val="24"/>
        </w:rPr>
        <w:t xml:space="preserve"> METŲ VEIKLOS ATASKAITA</w:t>
      </w:r>
    </w:p>
    <w:p w:rsidR="00932643" w:rsidRPr="00063B7E" w:rsidRDefault="00932643" w:rsidP="009326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643" w:rsidRPr="00063B7E" w:rsidRDefault="00932643" w:rsidP="0093264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63B7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1.  </w:t>
      </w:r>
      <w:r w:rsidR="002C636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Lopšelio</w:t>
      </w:r>
      <w:r w:rsidRPr="00063B7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-darželio pristatymas:</w:t>
      </w:r>
    </w:p>
    <w:p w:rsidR="00932643" w:rsidRPr="00063B7E" w:rsidRDefault="00932643" w:rsidP="002C636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63B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1.1. Duomenys apie </w:t>
      </w:r>
      <w:r w:rsidR="002C6368">
        <w:rPr>
          <w:rFonts w:ascii="Times New Roman" w:eastAsia="Times New Roman" w:hAnsi="Times New Roman" w:cs="Times New Roman"/>
          <w:sz w:val="24"/>
          <w:szCs w:val="24"/>
          <w:lang w:eastAsia="lt-LT"/>
        </w:rPr>
        <w:t>lopšelį-darželį</w:t>
      </w:r>
      <w:r w:rsidRPr="00063B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326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(adresas, tel. Nr., faks. N</w:t>
      </w:r>
      <w:r w:rsidRPr="00063B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r., el. p. adresas, interneto svetainės adresas)</w:t>
      </w:r>
    </w:p>
    <w:p w:rsidR="00932643" w:rsidRPr="00063B7E" w:rsidRDefault="002C6368" w:rsidP="00932643">
      <w:pPr>
        <w:tabs>
          <w:tab w:val="left" w:pos="450"/>
          <w:tab w:val="center" w:pos="72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Lopšelio</w:t>
      </w:r>
      <w:r w:rsidR="00932643" w:rsidRPr="00063B7E">
        <w:rPr>
          <w:rFonts w:ascii="Times New Roman" w:eastAsia="Times New Roman" w:hAnsi="Times New Roman" w:cs="Times New Roman"/>
          <w:sz w:val="24"/>
          <w:szCs w:val="24"/>
        </w:rPr>
        <w:t xml:space="preserve">-darželio adresas </w:t>
      </w:r>
      <w:r w:rsidR="003B66D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E77BF6">
        <w:rPr>
          <w:rFonts w:ascii="Times New Roman" w:eastAsia="Times New Roman" w:hAnsi="Times New Roman" w:cs="Times New Roman"/>
          <w:sz w:val="24"/>
          <w:szCs w:val="24"/>
        </w:rPr>
        <w:t>Gėlių g. 29</w:t>
      </w:r>
      <w:r w:rsidR="00932643" w:rsidRPr="00063B7E">
        <w:rPr>
          <w:rFonts w:ascii="Times New Roman" w:eastAsia="Times New Roman" w:hAnsi="Times New Roman" w:cs="Times New Roman"/>
          <w:sz w:val="24"/>
          <w:szCs w:val="24"/>
        </w:rPr>
        <w:t xml:space="preserve">a, </w:t>
      </w:r>
      <w:r w:rsidR="003A4D13">
        <w:rPr>
          <w:rFonts w:ascii="Times New Roman" w:eastAsia="Times New Roman" w:hAnsi="Times New Roman" w:cs="Times New Roman"/>
          <w:sz w:val="24"/>
          <w:szCs w:val="24"/>
        </w:rPr>
        <w:t>LT-</w:t>
      </w:r>
      <w:r w:rsidR="00932643" w:rsidRPr="00063B7E">
        <w:rPr>
          <w:rFonts w:ascii="Times New Roman" w:eastAsia="Times New Roman" w:hAnsi="Times New Roman" w:cs="Times New Roman"/>
          <w:sz w:val="24"/>
          <w:szCs w:val="24"/>
        </w:rPr>
        <w:t>55163</w:t>
      </w:r>
      <w:r w:rsidR="003A4D13">
        <w:rPr>
          <w:rFonts w:ascii="Times New Roman" w:eastAsia="Times New Roman" w:hAnsi="Times New Roman" w:cs="Times New Roman"/>
          <w:sz w:val="24"/>
          <w:szCs w:val="24"/>
        </w:rPr>
        <w:t>,</w:t>
      </w:r>
      <w:r w:rsidR="00932643" w:rsidRPr="00063B7E">
        <w:rPr>
          <w:rFonts w:ascii="Times New Roman" w:eastAsia="Times New Roman" w:hAnsi="Times New Roman" w:cs="Times New Roman"/>
          <w:sz w:val="24"/>
          <w:szCs w:val="24"/>
        </w:rPr>
        <w:t xml:space="preserve"> Jonava</w:t>
      </w:r>
      <w:r w:rsidR="00932643" w:rsidRPr="00063B7E">
        <w:rPr>
          <w:rFonts w:ascii="Times New Roman" w:eastAsia="Times New Roman" w:hAnsi="Times New Roman" w:cs="Times New Roman"/>
          <w:sz w:val="24"/>
          <w:szCs w:val="24"/>
        </w:rPr>
        <w:tab/>
      </w:r>
      <w:r w:rsidR="00932643" w:rsidRPr="00063B7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32643" w:rsidRPr="00063B7E" w:rsidRDefault="003B66D3" w:rsidP="00932643">
      <w:pPr>
        <w:tabs>
          <w:tab w:val="left" w:pos="450"/>
          <w:tab w:val="center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Telefonas/ faksas – </w:t>
      </w:r>
      <w:r w:rsidR="00932643" w:rsidRPr="00063B7E">
        <w:rPr>
          <w:rFonts w:ascii="Times New Roman" w:eastAsia="Times New Roman" w:hAnsi="Times New Roman" w:cs="Times New Roman"/>
          <w:sz w:val="24"/>
          <w:szCs w:val="24"/>
        </w:rPr>
        <w:t xml:space="preserve">(8 349) 54 642, </w:t>
      </w:r>
      <w:r w:rsidR="00A84599" w:rsidRPr="00063B7E">
        <w:rPr>
          <w:rFonts w:ascii="Times New Roman" w:eastAsia="Times New Roman" w:hAnsi="Times New Roman" w:cs="Times New Roman"/>
          <w:sz w:val="24"/>
          <w:szCs w:val="24"/>
        </w:rPr>
        <w:t>(8</w:t>
      </w:r>
      <w:r w:rsidR="00A8459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84599" w:rsidRPr="00063B7E">
        <w:rPr>
          <w:rFonts w:ascii="Times New Roman" w:eastAsia="Times New Roman" w:hAnsi="Times New Roman" w:cs="Times New Roman"/>
          <w:sz w:val="24"/>
          <w:szCs w:val="24"/>
        </w:rPr>
        <w:t>349</w:t>
      </w:r>
      <w:r w:rsidR="00A8459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932643" w:rsidRPr="00063B7E">
        <w:rPr>
          <w:rFonts w:ascii="Times New Roman" w:eastAsia="Times New Roman" w:hAnsi="Times New Roman" w:cs="Times New Roman"/>
          <w:sz w:val="24"/>
          <w:szCs w:val="24"/>
        </w:rPr>
        <w:t>52 758</w:t>
      </w:r>
    </w:p>
    <w:p w:rsidR="00932643" w:rsidRPr="00063B7E" w:rsidRDefault="00932643" w:rsidP="00932643">
      <w:pPr>
        <w:tabs>
          <w:tab w:val="left" w:pos="450"/>
          <w:tab w:val="center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B7E">
        <w:rPr>
          <w:rFonts w:ascii="Times New Roman" w:eastAsia="Times New Roman" w:hAnsi="Times New Roman" w:cs="Times New Roman"/>
          <w:sz w:val="24"/>
          <w:szCs w:val="24"/>
        </w:rPr>
        <w:t>El. paštas – vrcmbitute@</w:t>
      </w:r>
      <w:r>
        <w:rPr>
          <w:rFonts w:ascii="Times New Roman" w:eastAsia="Times New Roman" w:hAnsi="Times New Roman" w:cs="Times New Roman"/>
          <w:sz w:val="24"/>
          <w:szCs w:val="24"/>
        </w:rPr>
        <w:t>gmail</w:t>
      </w:r>
      <w:r w:rsidRPr="00063B7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</w:p>
    <w:p w:rsidR="00932643" w:rsidRPr="00063B7E" w:rsidRDefault="00932643" w:rsidP="00932643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63B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Internetinis puslapis </w:t>
      </w:r>
      <w:r w:rsidR="003B66D3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Pr="00063B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hyperlink r:id="rId8" w:history="1">
        <w:r w:rsidRPr="00063B7E">
          <w:rPr>
            <w:rFonts w:ascii="Times New Roman" w:eastAsia="Times New Roman" w:hAnsi="Times New Roman" w:cs="Times New Roman"/>
            <w:bCs/>
            <w:color w:val="4F81BD"/>
            <w:sz w:val="24"/>
            <w:szCs w:val="24"/>
            <w:u w:val="single"/>
            <w:lang w:eastAsia="lt-LT"/>
          </w:rPr>
          <w:t>www.bitute</w:t>
        </w:r>
      </w:hyperlink>
      <w:r w:rsidRPr="00063B7E">
        <w:rPr>
          <w:rFonts w:ascii="Times New Roman" w:eastAsia="Times New Roman" w:hAnsi="Times New Roman" w:cs="Times New Roman"/>
          <w:bCs/>
          <w:color w:val="4F81BD"/>
          <w:sz w:val="24"/>
          <w:szCs w:val="24"/>
          <w:u w:val="single"/>
          <w:lang w:eastAsia="lt-LT"/>
        </w:rPr>
        <w:t>.jonava.lm.lt</w:t>
      </w:r>
    </w:p>
    <w:p w:rsidR="00932643" w:rsidRPr="00063B7E" w:rsidRDefault="00932643" w:rsidP="00932643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32643" w:rsidRPr="00063B7E" w:rsidRDefault="00932643" w:rsidP="00932643">
      <w:pPr>
        <w:spacing w:after="0" w:line="240" w:lineRule="auto"/>
        <w:ind w:hanging="72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63B7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Pr="00063B7E"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="006D0B04">
        <w:rPr>
          <w:rFonts w:ascii="Times New Roman" w:eastAsia="Times New Roman" w:hAnsi="Times New Roman" w:cs="Times New Roman"/>
          <w:sz w:val="24"/>
          <w:szCs w:val="24"/>
        </w:rPr>
        <w:t>Lopšelio</w:t>
      </w:r>
      <w:r w:rsidRPr="00063B7E">
        <w:rPr>
          <w:rFonts w:ascii="Times New Roman" w:eastAsia="Times New Roman" w:hAnsi="Times New Roman" w:cs="Times New Roman"/>
          <w:sz w:val="24"/>
          <w:szCs w:val="24"/>
        </w:rPr>
        <w:t xml:space="preserve">-darželio </w:t>
      </w:r>
      <w:r w:rsidRPr="00063B7E">
        <w:rPr>
          <w:rFonts w:ascii="Times New Roman" w:eastAsia="Times New Roman" w:hAnsi="Times New Roman" w:cs="Times New Roman"/>
          <w:color w:val="000000"/>
          <w:sz w:val="24"/>
          <w:szCs w:val="24"/>
        </w:rPr>
        <w:t>vadovas:</w:t>
      </w:r>
    </w:p>
    <w:tbl>
      <w:tblPr>
        <w:tblW w:w="501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1"/>
        <w:gridCol w:w="1345"/>
        <w:gridCol w:w="1169"/>
        <w:gridCol w:w="2470"/>
        <w:gridCol w:w="2468"/>
      </w:tblGrid>
      <w:tr w:rsidR="00E33374" w:rsidRPr="00E119F7" w:rsidTr="00E33374">
        <w:trPr>
          <w:trHeight w:val="942"/>
        </w:trPr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74" w:rsidRPr="00E119F7" w:rsidRDefault="00E33374" w:rsidP="00E33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119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Vardas, pavardė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74" w:rsidRPr="00E119F7" w:rsidRDefault="00E33374" w:rsidP="00E33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119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Pedagoginio darbo stažas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74" w:rsidRPr="00E119F7" w:rsidRDefault="00E33374" w:rsidP="00E33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119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Vadybinio darbo</w:t>
            </w:r>
          </w:p>
          <w:p w:rsidR="00E33374" w:rsidRPr="00E119F7" w:rsidRDefault="00E33374" w:rsidP="00E33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119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stažas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4" w:rsidRPr="00E119F7" w:rsidRDefault="00E33374" w:rsidP="00E33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119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Išsilavinimas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74" w:rsidRPr="00E119F7" w:rsidRDefault="00E33374" w:rsidP="00E33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2019 m. vadovo veiklos ataskaitos įvertinimas</w:t>
            </w:r>
          </w:p>
        </w:tc>
      </w:tr>
      <w:tr w:rsidR="00E33374" w:rsidRPr="00E119F7" w:rsidTr="00E33374"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74" w:rsidRPr="00E119F7" w:rsidRDefault="00E33374" w:rsidP="00E33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119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Violeta </w:t>
            </w:r>
            <w:proofErr w:type="spellStart"/>
            <w:r w:rsidRPr="00E119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Skodienė</w:t>
            </w:r>
            <w:proofErr w:type="spellEnd"/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74" w:rsidRPr="00E119F7" w:rsidRDefault="00E33374" w:rsidP="00E33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24</w:t>
            </w:r>
            <w:r w:rsidRPr="00E119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m.</w:t>
            </w:r>
          </w:p>
          <w:p w:rsidR="00E33374" w:rsidRPr="00E119F7" w:rsidRDefault="00E33374" w:rsidP="00E33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119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 mėn.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74" w:rsidRPr="00E119F7" w:rsidRDefault="00E33374" w:rsidP="00E33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  <w:r w:rsidRPr="00E119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m.</w:t>
            </w:r>
          </w:p>
          <w:p w:rsidR="00E33374" w:rsidRPr="00E119F7" w:rsidRDefault="00E33374" w:rsidP="00E33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119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 mėn.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4" w:rsidRPr="00E119F7" w:rsidRDefault="00E33374" w:rsidP="00E333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</w:t>
            </w:r>
            <w:r w:rsidRPr="00E119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ukštasis, edukologijos magistro kvalifikacinis laipsnis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4" w:rsidRPr="00E119F7" w:rsidRDefault="00E33374" w:rsidP="00E333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Labai gerai</w:t>
            </w:r>
          </w:p>
        </w:tc>
      </w:tr>
    </w:tbl>
    <w:p w:rsidR="00932643" w:rsidRPr="00063B7E" w:rsidRDefault="00932643" w:rsidP="009326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2643" w:rsidRPr="00063B7E" w:rsidRDefault="00E119F7" w:rsidP="00932643">
      <w:pPr>
        <w:numPr>
          <w:ilvl w:val="1"/>
          <w:numId w:val="38"/>
        </w:numPr>
        <w:tabs>
          <w:tab w:val="left" w:pos="426"/>
          <w:tab w:val="left" w:pos="709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32643" w:rsidRPr="00063B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Darbuotojai: 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1"/>
        <w:gridCol w:w="5216"/>
        <w:gridCol w:w="969"/>
        <w:gridCol w:w="832"/>
        <w:gridCol w:w="1046"/>
        <w:gridCol w:w="824"/>
      </w:tblGrid>
      <w:tr w:rsidR="00932643" w:rsidRPr="00E119F7" w:rsidTr="00932643">
        <w:trPr>
          <w:trHeight w:val="355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43" w:rsidRPr="00D80F92" w:rsidRDefault="00932643" w:rsidP="009326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27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43" w:rsidRPr="00D80F92" w:rsidRDefault="00932643" w:rsidP="009326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Darbuotojai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43" w:rsidRPr="00D80F92" w:rsidRDefault="00C60E40" w:rsidP="009326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2019</w:t>
            </w:r>
            <w:r w:rsidR="00932643"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-01-01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43" w:rsidRPr="00D80F92" w:rsidRDefault="00C60E40" w:rsidP="009326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2019</w:t>
            </w:r>
            <w:r w:rsidR="00932643"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-12-31</w:t>
            </w:r>
          </w:p>
        </w:tc>
      </w:tr>
      <w:tr w:rsidR="00932643" w:rsidRPr="00E119F7" w:rsidTr="00932643">
        <w:trPr>
          <w:trHeight w:val="573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43" w:rsidRPr="00D80F92" w:rsidRDefault="00932643" w:rsidP="0093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43" w:rsidRPr="00D80F92" w:rsidRDefault="00932643" w:rsidP="0093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43" w:rsidRPr="00D80F92" w:rsidRDefault="00932643" w:rsidP="009326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Skaičius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43" w:rsidRPr="00D80F92" w:rsidRDefault="00932643" w:rsidP="009326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Etatai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43" w:rsidRPr="00D80F92" w:rsidRDefault="00932643" w:rsidP="009326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Skaičius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43" w:rsidRPr="00D80F92" w:rsidRDefault="00932643" w:rsidP="009326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Etatai</w:t>
            </w:r>
          </w:p>
        </w:tc>
      </w:tr>
      <w:tr w:rsidR="00A83F9B" w:rsidRPr="00E119F7" w:rsidTr="002E3604">
        <w:trPr>
          <w:trHeight w:val="27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F9B" w:rsidRPr="00D80F92" w:rsidRDefault="00A83F9B" w:rsidP="009326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F9B" w:rsidRPr="00D80F92" w:rsidRDefault="00A83F9B" w:rsidP="0093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</w:rPr>
              <w:t>Direktorius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F9B" w:rsidRPr="00D80F92" w:rsidRDefault="00A83F9B" w:rsidP="002E36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9B" w:rsidRPr="00D80F92" w:rsidRDefault="00A83F9B" w:rsidP="002E36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F9B" w:rsidRPr="00D80F92" w:rsidRDefault="00A83F9B" w:rsidP="009326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9B" w:rsidRPr="00D80F92" w:rsidRDefault="00A83F9B" w:rsidP="009326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</w:tr>
      <w:tr w:rsidR="00A83F9B" w:rsidRPr="00E119F7" w:rsidTr="002E3604">
        <w:trPr>
          <w:trHeight w:val="270"/>
        </w:trPr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F9B" w:rsidRPr="00D80F92" w:rsidRDefault="00A83F9B" w:rsidP="0093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F9B" w:rsidRPr="00D80F92" w:rsidRDefault="00A83F9B" w:rsidP="0093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</w:rPr>
              <w:t>Direktoriaus pavaduotojas ugdymui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F9B" w:rsidRPr="00D80F92" w:rsidRDefault="00A83F9B" w:rsidP="002E36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9B" w:rsidRPr="00D80F92" w:rsidRDefault="00A83F9B" w:rsidP="002E36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F9B" w:rsidRPr="00D80F92" w:rsidRDefault="00A83F9B" w:rsidP="009326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F9B" w:rsidRPr="00D80F92" w:rsidRDefault="00A83F9B" w:rsidP="009326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</w:tr>
      <w:tr w:rsidR="00C60E40" w:rsidRPr="00E119F7" w:rsidTr="002E3604">
        <w:trPr>
          <w:trHeight w:val="270"/>
        </w:trPr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9326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C60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</w:rPr>
              <w:t>Ūkvedys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2E36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40" w:rsidRPr="00D80F92" w:rsidRDefault="00C60E40" w:rsidP="002E36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9326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40" w:rsidRPr="00D80F92" w:rsidRDefault="00C60E40" w:rsidP="009326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</w:tr>
      <w:tr w:rsidR="00C60E40" w:rsidRPr="00E119F7" w:rsidTr="002E3604">
        <w:trPr>
          <w:trHeight w:val="270"/>
        </w:trPr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93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93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</w:rPr>
              <w:t>Raštvedys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2E36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40" w:rsidRPr="00D80F92" w:rsidRDefault="00C60E40" w:rsidP="002E36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9326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40" w:rsidRPr="00D80F92" w:rsidRDefault="00C60E40" w:rsidP="009326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</w:tr>
      <w:tr w:rsidR="00C60E40" w:rsidRPr="00E119F7" w:rsidTr="002E3604">
        <w:trPr>
          <w:trHeight w:val="270"/>
        </w:trPr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8D206E" w:rsidP="0093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C60E40" w:rsidRPr="00D80F9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93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</w:rPr>
              <w:t>Logopedas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2E36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40" w:rsidRPr="00D80F92" w:rsidRDefault="00C60E40" w:rsidP="002E36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9326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40" w:rsidRPr="00D80F92" w:rsidRDefault="00C60E40" w:rsidP="009326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,25</w:t>
            </w:r>
          </w:p>
        </w:tc>
      </w:tr>
      <w:tr w:rsidR="00C60E40" w:rsidRPr="00E119F7" w:rsidTr="002E3604">
        <w:trPr>
          <w:trHeight w:val="270"/>
        </w:trPr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8D206E" w:rsidP="0093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C60E40" w:rsidRPr="00D80F9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93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</w:rPr>
              <w:t>Socialinis pedagogas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2E36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40" w:rsidRPr="00D80F92" w:rsidRDefault="00C60E40" w:rsidP="002E36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0.5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9326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40" w:rsidRPr="00D80F92" w:rsidRDefault="00C60E40" w:rsidP="009326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0,5</w:t>
            </w:r>
          </w:p>
        </w:tc>
      </w:tr>
      <w:tr w:rsidR="00C60E40" w:rsidRPr="00E119F7" w:rsidTr="002E3604">
        <w:trPr>
          <w:trHeight w:val="270"/>
        </w:trPr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8D206E" w:rsidP="0093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C60E40" w:rsidRPr="00D80F9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93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</w:rPr>
              <w:t>Specialusis pedagogas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2E36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40" w:rsidRPr="00D80F92" w:rsidRDefault="00C60E40" w:rsidP="002E36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9326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40" w:rsidRPr="00D80F92" w:rsidRDefault="00C60E40" w:rsidP="009326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</w:tr>
      <w:tr w:rsidR="00C60E40" w:rsidRPr="00E119F7" w:rsidTr="002E3604">
        <w:trPr>
          <w:trHeight w:val="27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8D206E" w:rsidP="009326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  <w:r w:rsidR="00C60E40"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93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</w:rPr>
              <w:t>Psichologas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2E36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40" w:rsidRPr="00D80F92" w:rsidRDefault="00C60E40" w:rsidP="002E36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9326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40" w:rsidRPr="00D80F92" w:rsidRDefault="00C60E40" w:rsidP="009326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0,5</w:t>
            </w:r>
          </w:p>
        </w:tc>
      </w:tr>
      <w:tr w:rsidR="00C60E40" w:rsidRPr="00E119F7" w:rsidTr="002E3604">
        <w:trPr>
          <w:trHeight w:val="203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8D206E" w:rsidP="008D20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  <w:r w:rsidR="00C60E40"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93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</w:rPr>
              <w:t>Mokytojo padėjėjas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2E36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40" w:rsidRPr="00D80F92" w:rsidRDefault="00C60E40" w:rsidP="002E36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9326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40" w:rsidRPr="00D80F92" w:rsidRDefault="00C60E40" w:rsidP="009326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</w:tr>
      <w:tr w:rsidR="00C60E40" w:rsidRPr="00E119F7" w:rsidTr="00932643">
        <w:trPr>
          <w:trHeight w:val="255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8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8D206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77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</w:rPr>
              <w:t>Dietistas</w:t>
            </w:r>
            <w:proofErr w:type="spellEnd"/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</w:rPr>
              <w:t>-visuomenės sveikatos specialistas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2E36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2E36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9326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9326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</w:tr>
      <w:tr w:rsidR="00C60E40" w:rsidRPr="00E119F7" w:rsidTr="00932643">
        <w:trPr>
          <w:trHeight w:val="255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8D206E" w:rsidP="0093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77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Maitinimo organizatorius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2E36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2E36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9326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9326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0,75</w:t>
            </w:r>
          </w:p>
        </w:tc>
      </w:tr>
      <w:tr w:rsidR="00C60E40" w:rsidRPr="00E119F7" w:rsidTr="00932643">
        <w:trPr>
          <w:trHeight w:val="255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8D206E" w:rsidP="0093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Default="00C60E40" w:rsidP="0077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</w:rPr>
              <w:t>isuomenės sveikatos specialistas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2E36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2E36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9326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9326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0,25</w:t>
            </w:r>
          </w:p>
        </w:tc>
      </w:tr>
      <w:tr w:rsidR="00C60E40" w:rsidRPr="00E119F7" w:rsidTr="00932643">
        <w:trPr>
          <w:trHeight w:val="188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93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93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</w:rPr>
              <w:t>Ikimokyklinio/priešmokyklinio ugdymo mokytojai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2E36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2E36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8D206E" w:rsidP="009326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9326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24,6</w:t>
            </w:r>
          </w:p>
        </w:tc>
      </w:tr>
      <w:tr w:rsidR="00C60E40" w:rsidRPr="00E119F7" w:rsidTr="002E3604">
        <w:trPr>
          <w:trHeight w:val="263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93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8D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</w:rPr>
              <w:t>Meninio ugdymo mokytojas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8D206E" w:rsidP="002E36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40" w:rsidRPr="00D80F92" w:rsidRDefault="008D206E" w:rsidP="002E36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2,5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9326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40" w:rsidRPr="00D80F92" w:rsidRDefault="00C60E40" w:rsidP="009326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2,5</w:t>
            </w:r>
          </w:p>
        </w:tc>
      </w:tr>
      <w:tr w:rsidR="00C60E40" w:rsidRPr="00E119F7" w:rsidTr="002E3604">
        <w:trPr>
          <w:trHeight w:val="263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93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2E3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</w:rPr>
              <w:t>Ikimokyklinio ugdymo mokytojo padėjėjas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8D206E" w:rsidP="002E36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40" w:rsidRPr="00D80F92" w:rsidRDefault="008D206E" w:rsidP="002E36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9326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40" w:rsidRPr="00D80F92" w:rsidRDefault="00C60E40" w:rsidP="009326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</w:t>
            </w:r>
          </w:p>
        </w:tc>
      </w:tr>
      <w:tr w:rsidR="00C60E40" w:rsidRPr="00E119F7" w:rsidTr="00394E63">
        <w:trPr>
          <w:trHeight w:val="263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8D206E" w:rsidP="0093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93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</w:rPr>
              <w:t>Kitų specialiųjų poreikių asmenų mokytojas (judesio korekcijos mokytojas)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8D206E" w:rsidP="002E36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8D206E" w:rsidP="00394E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9326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394E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</w:t>
            </w:r>
            <w:r w:rsidR="008D20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</w:tr>
      <w:tr w:rsidR="00C60E40" w:rsidRPr="00E119F7" w:rsidTr="002E3604">
        <w:trPr>
          <w:trHeight w:val="263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8D206E" w:rsidP="0093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C60E40" w:rsidRPr="00D80F9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93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</w:rPr>
              <w:t>Kompiuterių įrangos operatorius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2E36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40" w:rsidRPr="00D80F92" w:rsidRDefault="00C60E40" w:rsidP="002E36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8D206E" w:rsidP="009326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40" w:rsidRPr="00D80F92" w:rsidRDefault="008D206E" w:rsidP="009326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</w:tr>
      <w:tr w:rsidR="00C60E40" w:rsidRPr="00E119F7" w:rsidTr="002E3604">
        <w:trPr>
          <w:trHeight w:val="263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8D206E" w:rsidP="0093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="00C60E40" w:rsidRPr="00D80F9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93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</w:rPr>
              <w:t>Sandėlininkas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2E36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40" w:rsidRPr="00D80F92" w:rsidRDefault="00C60E40" w:rsidP="002E36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0,75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9326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40" w:rsidRPr="00D80F92" w:rsidRDefault="00C60E40" w:rsidP="009326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0,75</w:t>
            </w:r>
          </w:p>
        </w:tc>
      </w:tr>
      <w:tr w:rsidR="00C60E40" w:rsidRPr="00E119F7" w:rsidTr="002E3604">
        <w:trPr>
          <w:trHeight w:val="263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8D206E" w:rsidP="0093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C60E40" w:rsidRPr="00D80F9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93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</w:rPr>
              <w:t>Virėjas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2E36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40" w:rsidRPr="00D80F92" w:rsidRDefault="008D206E" w:rsidP="002E36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9326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40" w:rsidRPr="00D80F92" w:rsidRDefault="00C60E40" w:rsidP="009326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</w:tr>
      <w:tr w:rsidR="00C60E40" w:rsidRPr="00E119F7" w:rsidTr="002E3604">
        <w:trPr>
          <w:trHeight w:val="263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8D206E" w:rsidP="0093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C60E40" w:rsidRPr="00D80F9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E76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</w:rPr>
              <w:t>Pagalbinis virtuvės darbininkas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2E36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40" w:rsidRPr="00D80F92" w:rsidRDefault="00C60E40" w:rsidP="002E36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</w:t>
            </w:r>
            <w:r w:rsidR="008D20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9326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40" w:rsidRPr="00D80F92" w:rsidRDefault="008D206E" w:rsidP="009326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0,2</w:t>
            </w:r>
            <w:r w:rsidR="00C60E40"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</w:tr>
      <w:tr w:rsidR="00C60E40" w:rsidRPr="00E119F7" w:rsidTr="002E3604">
        <w:trPr>
          <w:trHeight w:val="33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8D206E" w:rsidP="0093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="00C60E40" w:rsidRPr="00D80F9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93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</w:rPr>
              <w:t>Valytojas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8D206E" w:rsidP="002E36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8D206E" w:rsidP="002E36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0,75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8D206E" w:rsidP="009326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642D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0,75</w:t>
            </w:r>
          </w:p>
        </w:tc>
      </w:tr>
      <w:tr w:rsidR="00C60E40" w:rsidRPr="00E119F7" w:rsidTr="00BD5ABD">
        <w:trPr>
          <w:trHeight w:val="178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8D206E" w:rsidP="0093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="00C60E40" w:rsidRPr="00D80F9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01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</w:rPr>
              <w:t>Statinių priežiūros darbininkas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0151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F91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9326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9326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0,5</w:t>
            </w:r>
          </w:p>
        </w:tc>
      </w:tr>
      <w:tr w:rsidR="00C60E40" w:rsidRPr="00E119F7" w:rsidTr="00F91131">
        <w:trPr>
          <w:trHeight w:val="289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8D206E" w:rsidP="0093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="00C60E40" w:rsidRPr="00D80F9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01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</w:rPr>
              <w:t>Kiemsargis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F91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F91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0,75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F91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8D206E" w:rsidP="00F91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</w:tr>
      <w:tr w:rsidR="00C60E40" w:rsidRPr="00E119F7" w:rsidTr="002E3604">
        <w:trPr>
          <w:trHeight w:val="7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8D206E" w:rsidP="009326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24</w:t>
            </w:r>
            <w:r w:rsidR="00C60E40"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8D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</w:rPr>
              <w:t>Mikroautobuso vairuotojas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0151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40" w:rsidRPr="00D80F92" w:rsidRDefault="008D206E" w:rsidP="000151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8D206E" w:rsidP="000151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40" w:rsidRPr="00D80F92" w:rsidRDefault="008D206E" w:rsidP="000151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</w:tr>
      <w:tr w:rsidR="00C60E40" w:rsidRPr="00E119F7" w:rsidTr="002E3604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8D206E" w:rsidP="009326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</w:t>
            </w:r>
            <w:r w:rsidR="00C60E40"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0151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Mokinių palydovas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8D206E" w:rsidP="000151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40" w:rsidRPr="00D80F92" w:rsidRDefault="008D206E" w:rsidP="000151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8D206E" w:rsidP="009326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40" w:rsidRPr="00D80F92" w:rsidRDefault="008D206E" w:rsidP="009326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</w:tr>
      <w:tr w:rsidR="00C60E40" w:rsidRPr="00E119F7" w:rsidTr="002E3604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8D206E" w:rsidP="009326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26</w:t>
            </w:r>
            <w:r w:rsidR="00C60E40"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0151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Santechnikas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0151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40" w:rsidRPr="00D80F92" w:rsidRDefault="00C60E40" w:rsidP="000151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0151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40" w:rsidRPr="00D80F92" w:rsidRDefault="00C60E40" w:rsidP="000151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80F9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0,5</w:t>
            </w:r>
          </w:p>
        </w:tc>
      </w:tr>
      <w:tr w:rsidR="000B735D" w:rsidRPr="00E119F7" w:rsidTr="002E3604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735D" w:rsidRDefault="000B735D" w:rsidP="009326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27.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5D" w:rsidRPr="00D80F92" w:rsidRDefault="000B735D" w:rsidP="000151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Elektrikas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5D" w:rsidRPr="00D80F92" w:rsidRDefault="000B735D" w:rsidP="000151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D" w:rsidRPr="00D80F92" w:rsidRDefault="000B735D" w:rsidP="000151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5D" w:rsidRPr="00D80F92" w:rsidRDefault="000B735D" w:rsidP="000151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D" w:rsidRPr="00D80F92" w:rsidRDefault="000B735D" w:rsidP="000151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0,25</w:t>
            </w:r>
          </w:p>
        </w:tc>
      </w:tr>
      <w:tr w:rsidR="00C60E40" w:rsidRPr="00E119F7" w:rsidTr="002E3604">
        <w:tc>
          <w:tcPr>
            <w:tcW w:w="3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C60E40" w:rsidP="00932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0F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Iš viso: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40" w:rsidRPr="00D80F92" w:rsidRDefault="008D206E" w:rsidP="002E36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69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40" w:rsidRPr="00D80F92" w:rsidRDefault="008D206E" w:rsidP="002E36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58</w:t>
            </w:r>
            <w:r w:rsidR="00C60E40" w:rsidRPr="00D80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,6</w:t>
            </w:r>
            <w:r w:rsidR="00C60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*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40" w:rsidRPr="00D80F92" w:rsidRDefault="008D206E" w:rsidP="002E36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70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40" w:rsidRPr="00D80F92" w:rsidRDefault="00C60E40" w:rsidP="009326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58,6*</w:t>
            </w:r>
          </w:p>
        </w:tc>
      </w:tr>
    </w:tbl>
    <w:p w:rsidR="00932643" w:rsidRPr="00E119F7" w:rsidRDefault="00932643" w:rsidP="0093264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63B7E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E119F7">
        <w:rPr>
          <w:rFonts w:ascii="Times New Roman" w:eastAsia="Times New Roman" w:hAnsi="Times New Roman" w:cs="Times New Roman"/>
          <w:sz w:val="20"/>
          <w:szCs w:val="20"/>
        </w:rPr>
        <w:t>Pareigybių skaičius neviršija Jonavos rajono savivaldybės tarybos sprendimu nustatyto didžiausio leistino pareigybių skaičiaus</w:t>
      </w:r>
      <w:r w:rsidR="002230D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32643" w:rsidRPr="00BD5ABD" w:rsidRDefault="00932643" w:rsidP="00932643">
      <w:pPr>
        <w:tabs>
          <w:tab w:val="left" w:pos="426"/>
          <w:tab w:val="left" w:pos="709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p w:rsidR="00932643" w:rsidRPr="00063B7E" w:rsidRDefault="00E119F7" w:rsidP="00932643">
      <w:pPr>
        <w:numPr>
          <w:ilvl w:val="1"/>
          <w:numId w:val="38"/>
        </w:numPr>
        <w:tabs>
          <w:tab w:val="left" w:pos="426"/>
          <w:tab w:val="left" w:pos="709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32643" w:rsidRPr="00063B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Vaikai: </w:t>
      </w:r>
    </w:p>
    <w:p w:rsidR="00932643" w:rsidRPr="00063B7E" w:rsidRDefault="00932643" w:rsidP="00932643">
      <w:pPr>
        <w:numPr>
          <w:ilvl w:val="2"/>
          <w:numId w:val="38"/>
        </w:numPr>
        <w:tabs>
          <w:tab w:val="left" w:pos="709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63B7E">
        <w:rPr>
          <w:rFonts w:ascii="Times New Roman" w:eastAsia="Times New Roman" w:hAnsi="Times New Roman" w:cs="Times New Roman"/>
          <w:sz w:val="24"/>
          <w:szCs w:val="24"/>
          <w:lang w:eastAsia="lt-LT"/>
        </w:rPr>
        <w:t>Vaikų skaičius grupėse: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1134"/>
        <w:gridCol w:w="1559"/>
        <w:gridCol w:w="1559"/>
        <w:gridCol w:w="1559"/>
      </w:tblGrid>
      <w:tr w:rsidR="00777380" w:rsidRPr="00E119F7" w:rsidTr="00260F76">
        <w:tc>
          <w:tcPr>
            <w:tcW w:w="3970" w:type="dxa"/>
            <w:shd w:val="clear" w:color="auto" w:fill="auto"/>
          </w:tcPr>
          <w:p w:rsidR="00777380" w:rsidRPr="00E119F7" w:rsidRDefault="00777380" w:rsidP="0093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119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Grupės pavadinimas</w:t>
            </w:r>
          </w:p>
        </w:tc>
        <w:tc>
          <w:tcPr>
            <w:tcW w:w="1134" w:type="dxa"/>
            <w:shd w:val="clear" w:color="auto" w:fill="auto"/>
          </w:tcPr>
          <w:p w:rsidR="00777380" w:rsidRPr="00E119F7" w:rsidRDefault="00777380" w:rsidP="0093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119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Vaikų amžius</w:t>
            </w:r>
          </w:p>
        </w:tc>
        <w:tc>
          <w:tcPr>
            <w:tcW w:w="1559" w:type="dxa"/>
            <w:shd w:val="clear" w:color="auto" w:fill="auto"/>
          </w:tcPr>
          <w:p w:rsidR="00777380" w:rsidRPr="00E119F7" w:rsidRDefault="00777380" w:rsidP="00777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119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Vietų skaičius pagal HN</w:t>
            </w:r>
          </w:p>
        </w:tc>
        <w:tc>
          <w:tcPr>
            <w:tcW w:w="1559" w:type="dxa"/>
            <w:shd w:val="clear" w:color="auto" w:fill="auto"/>
          </w:tcPr>
          <w:p w:rsidR="00777380" w:rsidRPr="00E119F7" w:rsidRDefault="00777380" w:rsidP="00932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119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Vaikų skaičius </w:t>
            </w:r>
          </w:p>
          <w:p w:rsidR="00777380" w:rsidRPr="00E119F7" w:rsidRDefault="000B735D" w:rsidP="00932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2019</w:t>
            </w:r>
            <w:r w:rsidR="00777380" w:rsidRPr="00E119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-09-01 </w:t>
            </w:r>
          </w:p>
        </w:tc>
        <w:tc>
          <w:tcPr>
            <w:tcW w:w="1559" w:type="dxa"/>
            <w:shd w:val="clear" w:color="auto" w:fill="auto"/>
          </w:tcPr>
          <w:p w:rsidR="00777380" w:rsidRPr="00E119F7" w:rsidRDefault="00777380" w:rsidP="00932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119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Vaikų skaičius </w:t>
            </w:r>
          </w:p>
          <w:p w:rsidR="00777380" w:rsidRPr="00E119F7" w:rsidRDefault="000B735D" w:rsidP="00932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2019</w:t>
            </w:r>
            <w:r w:rsidR="00777380" w:rsidRPr="00E119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-12-31</w:t>
            </w:r>
          </w:p>
        </w:tc>
      </w:tr>
      <w:tr w:rsidR="00260F76" w:rsidRPr="00E119F7" w:rsidTr="00260F76">
        <w:tc>
          <w:tcPr>
            <w:tcW w:w="3970" w:type="dxa"/>
            <w:shd w:val="clear" w:color="auto" w:fill="auto"/>
          </w:tcPr>
          <w:p w:rsidR="00260F76" w:rsidRPr="00E119F7" w:rsidRDefault="00260F76" w:rsidP="0001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PUG „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Žiniukai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134" w:type="dxa"/>
            <w:shd w:val="clear" w:color="auto" w:fill="auto"/>
          </w:tcPr>
          <w:p w:rsidR="00260F76" w:rsidRPr="00E119F7" w:rsidRDefault="00260F76" w:rsidP="0001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9F7">
              <w:rPr>
                <w:rFonts w:ascii="Times New Roman" w:eastAsia="Times New Roman" w:hAnsi="Times New Roman" w:cs="Times New Roman"/>
                <w:sz w:val="20"/>
                <w:szCs w:val="20"/>
              </w:rPr>
              <w:t>6-7</w:t>
            </w:r>
          </w:p>
        </w:tc>
        <w:tc>
          <w:tcPr>
            <w:tcW w:w="1559" w:type="dxa"/>
            <w:shd w:val="clear" w:color="auto" w:fill="auto"/>
          </w:tcPr>
          <w:p w:rsidR="00260F76" w:rsidRPr="00E119F7" w:rsidRDefault="00260F76" w:rsidP="00015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9F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260F76" w:rsidRPr="00E119F7" w:rsidRDefault="000B735D" w:rsidP="00015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:rsidR="00260F76" w:rsidRPr="00E119F7" w:rsidRDefault="000B735D" w:rsidP="00015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260F76" w:rsidRPr="00E119F7" w:rsidTr="00260F76">
        <w:tc>
          <w:tcPr>
            <w:tcW w:w="3970" w:type="dxa"/>
            <w:shd w:val="clear" w:color="auto" w:fill="auto"/>
          </w:tcPr>
          <w:p w:rsidR="00260F76" w:rsidRPr="00E119F7" w:rsidRDefault="00260F76" w:rsidP="0093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IUG  „Mažieji kūrėjai“</w:t>
            </w:r>
          </w:p>
        </w:tc>
        <w:tc>
          <w:tcPr>
            <w:tcW w:w="1134" w:type="dxa"/>
            <w:shd w:val="clear" w:color="auto" w:fill="auto"/>
          </w:tcPr>
          <w:p w:rsidR="00260F76" w:rsidRPr="00E119F7" w:rsidRDefault="00260F76" w:rsidP="0093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E119F7">
              <w:rPr>
                <w:rFonts w:ascii="Times New Roman" w:eastAsia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1559" w:type="dxa"/>
            <w:shd w:val="clear" w:color="auto" w:fill="auto"/>
          </w:tcPr>
          <w:p w:rsidR="00260F76" w:rsidRPr="00E119F7" w:rsidRDefault="00260F76" w:rsidP="0093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9F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260F76" w:rsidRPr="00E119F7" w:rsidRDefault="000B735D" w:rsidP="0093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260F76" w:rsidRPr="00E119F7" w:rsidRDefault="0036489C" w:rsidP="000B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0B735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60F76" w:rsidRPr="00E119F7" w:rsidTr="00260F76">
        <w:tc>
          <w:tcPr>
            <w:tcW w:w="3970" w:type="dxa"/>
            <w:shd w:val="clear" w:color="auto" w:fill="auto"/>
          </w:tcPr>
          <w:p w:rsidR="00260F76" w:rsidRPr="00E119F7" w:rsidRDefault="00260F76" w:rsidP="0093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9F7">
              <w:rPr>
                <w:rFonts w:ascii="Times New Roman" w:eastAsia="Times New Roman" w:hAnsi="Times New Roman" w:cs="Times New Roman"/>
                <w:sz w:val="20"/>
                <w:szCs w:val="20"/>
              </w:rPr>
              <w:t>IUG  „Pabiručiai“</w:t>
            </w:r>
          </w:p>
        </w:tc>
        <w:tc>
          <w:tcPr>
            <w:tcW w:w="1134" w:type="dxa"/>
            <w:shd w:val="clear" w:color="auto" w:fill="auto"/>
          </w:tcPr>
          <w:p w:rsidR="00260F76" w:rsidRPr="00E119F7" w:rsidRDefault="00733161" w:rsidP="00733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60F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260F76" w:rsidRPr="00E119F7" w:rsidRDefault="00733161" w:rsidP="0093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60F76" w:rsidRPr="00E119F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0F76" w:rsidRPr="00E119F7" w:rsidRDefault="00733161" w:rsidP="0093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0F76" w:rsidRPr="00E119F7" w:rsidRDefault="00C91967" w:rsidP="0073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331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60F76" w:rsidRPr="00E119F7" w:rsidTr="00260F76">
        <w:tc>
          <w:tcPr>
            <w:tcW w:w="3970" w:type="dxa"/>
            <w:shd w:val="clear" w:color="auto" w:fill="auto"/>
          </w:tcPr>
          <w:p w:rsidR="00260F76" w:rsidRPr="00E119F7" w:rsidRDefault="00733161" w:rsidP="0001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Jungtinė specialioji P</w:t>
            </w:r>
            <w:r w:rsidR="00260F76" w:rsidRPr="00E119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UG  </w:t>
            </w:r>
            <w:r w:rsidR="00260F76">
              <w:rPr>
                <w:rFonts w:ascii="Times New Roman" w:eastAsia="Times New Roman" w:hAnsi="Times New Roman" w:cs="Times New Roman"/>
                <w:sz w:val="20"/>
                <w:szCs w:val="20"/>
              </w:rPr>
              <w:t>„Džiaugsmeliai“</w:t>
            </w:r>
          </w:p>
        </w:tc>
        <w:tc>
          <w:tcPr>
            <w:tcW w:w="1134" w:type="dxa"/>
            <w:shd w:val="clear" w:color="auto" w:fill="auto"/>
          </w:tcPr>
          <w:p w:rsidR="00260F76" w:rsidRPr="00E119F7" w:rsidRDefault="00260F76" w:rsidP="0001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9F7">
              <w:rPr>
                <w:rFonts w:ascii="Times New Roman" w:eastAsia="Times New Roman" w:hAnsi="Times New Roman" w:cs="Times New Roman"/>
                <w:sz w:val="20"/>
                <w:szCs w:val="20"/>
              </w:rPr>
              <w:t>3-7</w:t>
            </w:r>
          </w:p>
        </w:tc>
        <w:tc>
          <w:tcPr>
            <w:tcW w:w="1559" w:type="dxa"/>
            <w:shd w:val="clear" w:color="auto" w:fill="auto"/>
          </w:tcPr>
          <w:p w:rsidR="00260F76" w:rsidRPr="00E119F7" w:rsidRDefault="00733161" w:rsidP="00015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260F76" w:rsidRPr="00E119F7" w:rsidRDefault="00733161" w:rsidP="00015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260F76" w:rsidRPr="00E119F7" w:rsidRDefault="00733161" w:rsidP="00015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60F76" w:rsidRPr="00E119F7" w:rsidTr="00260F76">
        <w:tc>
          <w:tcPr>
            <w:tcW w:w="3970" w:type="dxa"/>
            <w:shd w:val="clear" w:color="auto" w:fill="auto"/>
          </w:tcPr>
          <w:p w:rsidR="00260F76" w:rsidRPr="00E119F7" w:rsidRDefault="00260F76" w:rsidP="0001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IUG  „Smalsučiai“</w:t>
            </w:r>
          </w:p>
        </w:tc>
        <w:tc>
          <w:tcPr>
            <w:tcW w:w="1134" w:type="dxa"/>
            <w:shd w:val="clear" w:color="auto" w:fill="auto"/>
          </w:tcPr>
          <w:p w:rsidR="00260F76" w:rsidRPr="00E119F7" w:rsidRDefault="00733161" w:rsidP="0001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1559" w:type="dxa"/>
            <w:shd w:val="clear" w:color="auto" w:fill="auto"/>
          </w:tcPr>
          <w:p w:rsidR="00260F76" w:rsidRPr="00E119F7" w:rsidRDefault="00260F76" w:rsidP="00015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9F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260F76" w:rsidRPr="00E119F7" w:rsidRDefault="00733161" w:rsidP="00015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  <w:shd w:val="clear" w:color="auto" w:fill="auto"/>
          </w:tcPr>
          <w:p w:rsidR="00260F76" w:rsidRPr="00E119F7" w:rsidRDefault="00733161" w:rsidP="00015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260F76" w:rsidRPr="00E119F7" w:rsidTr="00260F76">
        <w:trPr>
          <w:trHeight w:val="231"/>
        </w:trPr>
        <w:tc>
          <w:tcPr>
            <w:tcW w:w="3970" w:type="dxa"/>
            <w:shd w:val="clear" w:color="auto" w:fill="auto"/>
          </w:tcPr>
          <w:p w:rsidR="00260F76" w:rsidRPr="00E119F7" w:rsidRDefault="00260F76" w:rsidP="0001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IUG „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Kodėlčiukai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134" w:type="dxa"/>
            <w:shd w:val="clear" w:color="auto" w:fill="auto"/>
          </w:tcPr>
          <w:p w:rsidR="00260F76" w:rsidRPr="00E119F7" w:rsidRDefault="00733161" w:rsidP="0001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260F76">
              <w:rPr>
                <w:rFonts w:ascii="Times New Roman" w:eastAsia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559" w:type="dxa"/>
            <w:shd w:val="clear" w:color="auto" w:fill="auto"/>
          </w:tcPr>
          <w:p w:rsidR="00260F76" w:rsidRPr="00E119F7" w:rsidRDefault="0036489C" w:rsidP="00015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260F76" w:rsidRPr="00E119F7" w:rsidRDefault="00733161" w:rsidP="00015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:rsidR="00260F76" w:rsidRPr="00E119F7" w:rsidRDefault="00733161" w:rsidP="00015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260F76" w:rsidRPr="00E119F7" w:rsidTr="00260F76">
        <w:tc>
          <w:tcPr>
            <w:tcW w:w="3970" w:type="dxa"/>
            <w:shd w:val="clear" w:color="auto" w:fill="auto"/>
          </w:tcPr>
          <w:p w:rsidR="00260F76" w:rsidRPr="00E119F7" w:rsidRDefault="00260F76" w:rsidP="0001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9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IUG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Emociukai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134" w:type="dxa"/>
            <w:shd w:val="clear" w:color="auto" w:fill="auto"/>
          </w:tcPr>
          <w:p w:rsidR="00260F76" w:rsidRPr="00E119F7" w:rsidRDefault="00CB168D" w:rsidP="0001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1559" w:type="dxa"/>
            <w:shd w:val="clear" w:color="auto" w:fill="auto"/>
          </w:tcPr>
          <w:p w:rsidR="00260F76" w:rsidRPr="00E119F7" w:rsidRDefault="0036489C" w:rsidP="00015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260F76" w:rsidRPr="00E119F7" w:rsidRDefault="0036489C" w:rsidP="00015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B168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260F76" w:rsidRPr="00E119F7" w:rsidRDefault="0036489C" w:rsidP="00015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60F76" w:rsidRPr="00E119F7" w:rsidTr="00260F76">
        <w:tc>
          <w:tcPr>
            <w:tcW w:w="3970" w:type="dxa"/>
            <w:shd w:val="clear" w:color="auto" w:fill="auto"/>
          </w:tcPr>
          <w:p w:rsidR="00260F76" w:rsidRPr="00E119F7" w:rsidRDefault="00260F76" w:rsidP="0093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IUG  „Gudručiai“</w:t>
            </w:r>
          </w:p>
        </w:tc>
        <w:tc>
          <w:tcPr>
            <w:tcW w:w="1134" w:type="dxa"/>
            <w:shd w:val="clear" w:color="auto" w:fill="auto"/>
          </w:tcPr>
          <w:p w:rsidR="00260F76" w:rsidRPr="00E119F7" w:rsidRDefault="00CB168D" w:rsidP="0093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1559" w:type="dxa"/>
            <w:shd w:val="clear" w:color="auto" w:fill="auto"/>
          </w:tcPr>
          <w:p w:rsidR="00260F76" w:rsidRPr="00E119F7" w:rsidRDefault="0036489C" w:rsidP="0093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260F76" w:rsidRPr="00E119F7" w:rsidRDefault="0036489C" w:rsidP="00642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B168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260F76" w:rsidRPr="00E119F7" w:rsidRDefault="00CB168D" w:rsidP="0030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260F76" w:rsidRPr="00E119F7" w:rsidTr="00260F76">
        <w:tc>
          <w:tcPr>
            <w:tcW w:w="3970" w:type="dxa"/>
            <w:shd w:val="clear" w:color="auto" w:fill="auto"/>
          </w:tcPr>
          <w:p w:rsidR="00260F76" w:rsidRPr="00E119F7" w:rsidRDefault="00260F76" w:rsidP="0001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IUG  „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Mandagučiai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134" w:type="dxa"/>
            <w:shd w:val="clear" w:color="auto" w:fill="auto"/>
          </w:tcPr>
          <w:p w:rsidR="00260F76" w:rsidRPr="00E119F7" w:rsidRDefault="00CB168D" w:rsidP="0001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559" w:type="dxa"/>
            <w:shd w:val="clear" w:color="auto" w:fill="auto"/>
          </w:tcPr>
          <w:p w:rsidR="00260F76" w:rsidRPr="00E119F7" w:rsidRDefault="00CB168D" w:rsidP="00015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260F76" w:rsidRPr="00E119F7" w:rsidRDefault="00CB168D" w:rsidP="00015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260F76" w:rsidRPr="00E119F7" w:rsidRDefault="00CB168D" w:rsidP="00015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260F76" w:rsidRPr="00E119F7" w:rsidTr="00260F76">
        <w:tc>
          <w:tcPr>
            <w:tcW w:w="3970" w:type="dxa"/>
            <w:shd w:val="clear" w:color="auto" w:fill="auto"/>
          </w:tcPr>
          <w:p w:rsidR="00260F76" w:rsidRPr="00E119F7" w:rsidRDefault="00260F76" w:rsidP="0001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9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IUG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„Meilučiai“</w:t>
            </w:r>
          </w:p>
        </w:tc>
        <w:tc>
          <w:tcPr>
            <w:tcW w:w="1134" w:type="dxa"/>
            <w:shd w:val="clear" w:color="auto" w:fill="auto"/>
          </w:tcPr>
          <w:p w:rsidR="00260F76" w:rsidRPr="00E119F7" w:rsidRDefault="00CB168D" w:rsidP="0001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559" w:type="dxa"/>
            <w:shd w:val="clear" w:color="auto" w:fill="auto"/>
          </w:tcPr>
          <w:p w:rsidR="00260F76" w:rsidRPr="00E119F7" w:rsidRDefault="00CB168D" w:rsidP="00015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260F76" w:rsidRPr="00E119F7" w:rsidRDefault="00CB168D" w:rsidP="00015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36489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260F76" w:rsidRPr="00E119F7" w:rsidRDefault="00CB168D" w:rsidP="00015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36489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60F76" w:rsidRPr="00E119F7" w:rsidTr="00260F76">
        <w:tc>
          <w:tcPr>
            <w:tcW w:w="3970" w:type="dxa"/>
            <w:shd w:val="clear" w:color="auto" w:fill="auto"/>
          </w:tcPr>
          <w:p w:rsidR="00260F76" w:rsidRPr="00E119F7" w:rsidRDefault="00260F76" w:rsidP="0001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9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IUG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„Šnekučiai“</w:t>
            </w:r>
          </w:p>
        </w:tc>
        <w:tc>
          <w:tcPr>
            <w:tcW w:w="1134" w:type="dxa"/>
            <w:shd w:val="clear" w:color="auto" w:fill="auto"/>
          </w:tcPr>
          <w:p w:rsidR="00260F76" w:rsidRPr="00E119F7" w:rsidRDefault="00CB168D" w:rsidP="0001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559" w:type="dxa"/>
            <w:shd w:val="clear" w:color="auto" w:fill="auto"/>
          </w:tcPr>
          <w:p w:rsidR="00260F76" w:rsidRPr="00E119F7" w:rsidRDefault="00CB168D" w:rsidP="00015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260F76" w:rsidRPr="00E119F7" w:rsidRDefault="0036489C" w:rsidP="00015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B168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260F76" w:rsidRPr="00E119F7" w:rsidRDefault="00CB168D" w:rsidP="00015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260F76" w:rsidRPr="00E119F7" w:rsidTr="00260F76">
        <w:tc>
          <w:tcPr>
            <w:tcW w:w="3970" w:type="dxa"/>
            <w:shd w:val="clear" w:color="auto" w:fill="auto"/>
          </w:tcPr>
          <w:p w:rsidR="00260F76" w:rsidRDefault="00260F76" w:rsidP="0001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IUG „Sumanučiai“</w:t>
            </w:r>
          </w:p>
        </w:tc>
        <w:tc>
          <w:tcPr>
            <w:tcW w:w="1134" w:type="dxa"/>
            <w:shd w:val="clear" w:color="auto" w:fill="auto"/>
          </w:tcPr>
          <w:p w:rsidR="00260F76" w:rsidRPr="00E119F7" w:rsidRDefault="00CB168D" w:rsidP="00CB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60F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260F76" w:rsidRPr="00E119F7" w:rsidRDefault="00CB168D" w:rsidP="00A3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260F76" w:rsidRPr="000D6993" w:rsidRDefault="00CB168D" w:rsidP="0093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260F76" w:rsidRPr="000D6993" w:rsidRDefault="00CB168D" w:rsidP="0093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60F76" w:rsidRPr="00E119F7" w:rsidTr="00260F76">
        <w:tc>
          <w:tcPr>
            <w:tcW w:w="3970" w:type="dxa"/>
            <w:shd w:val="clear" w:color="auto" w:fill="auto"/>
          </w:tcPr>
          <w:p w:rsidR="00260F76" w:rsidRDefault="00260F76" w:rsidP="0001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IUG „Čiauškučiai“</w:t>
            </w:r>
          </w:p>
        </w:tc>
        <w:tc>
          <w:tcPr>
            <w:tcW w:w="1134" w:type="dxa"/>
            <w:shd w:val="clear" w:color="auto" w:fill="auto"/>
          </w:tcPr>
          <w:p w:rsidR="00260F76" w:rsidRPr="00E119F7" w:rsidRDefault="00260F76" w:rsidP="0001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1559" w:type="dxa"/>
            <w:shd w:val="clear" w:color="auto" w:fill="auto"/>
          </w:tcPr>
          <w:p w:rsidR="00260F76" w:rsidRPr="00E119F7" w:rsidRDefault="008F394D" w:rsidP="0093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260F76" w:rsidRPr="00E119F7" w:rsidRDefault="008F394D" w:rsidP="0093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260F76" w:rsidRPr="00E119F7" w:rsidRDefault="008F394D" w:rsidP="0093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60F76" w:rsidRPr="00E119F7" w:rsidTr="00260F76">
        <w:tc>
          <w:tcPr>
            <w:tcW w:w="3970" w:type="dxa"/>
            <w:shd w:val="clear" w:color="auto" w:fill="auto"/>
          </w:tcPr>
          <w:p w:rsidR="00260F76" w:rsidRPr="00E119F7" w:rsidRDefault="00260F76" w:rsidP="0001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IUG „Linksmučiai“</w:t>
            </w:r>
          </w:p>
        </w:tc>
        <w:tc>
          <w:tcPr>
            <w:tcW w:w="1134" w:type="dxa"/>
            <w:shd w:val="clear" w:color="auto" w:fill="auto"/>
          </w:tcPr>
          <w:p w:rsidR="00260F76" w:rsidRPr="00E119F7" w:rsidRDefault="008F394D" w:rsidP="0001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1559" w:type="dxa"/>
            <w:shd w:val="clear" w:color="auto" w:fill="auto"/>
          </w:tcPr>
          <w:p w:rsidR="00260F76" w:rsidRPr="00E119F7" w:rsidRDefault="008F394D" w:rsidP="0093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260F76" w:rsidRPr="00E119F7" w:rsidRDefault="008F394D" w:rsidP="0093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260F76" w:rsidRPr="00E119F7" w:rsidRDefault="000D6993" w:rsidP="008F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8F394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60F76" w:rsidRPr="00E119F7" w:rsidTr="00260F76">
        <w:tc>
          <w:tcPr>
            <w:tcW w:w="3970" w:type="dxa"/>
            <w:shd w:val="clear" w:color="auto" w:fill="auto"/>
          </w:tcPr>
          <w:p w:rsidR="00260F76" w:rsidRDefault="00260F76" w:rsidP="0001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IUG „Spinduliukai“</w:t>
            </w:r>
          </w:p>
        </w:tc>
        <w:tc>
          <w:tcPr>
            <w:tcW w:w="1134" w:type="dxa"/>
            <w:shd w:val="clear" w:color="auto" w:fill="auto"/>
          </w:tcPr>
          <w:p w:rsidR="00260F76" w:rsidRPr="00E119F7" w:rsidRDefault="008F394D" w:rsidP="00015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1559" w:type="dxa"/>
            <w:shd w:val="clear" w:color="auto" w:fill="auto"/>
          </w:tcPr>
          <w:p w:rsidR="00260F76" w:rsidRPr="00E119F7" w:rsidRDefault="008F394D" w:rsidP="0093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260F76" w:rsidRPr="00E119F7" w:rsidRDefault="008F394D" w:rsidP="0093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260F76" w:rsidRPr="00E119F7" w:rsidRDefault="000D6993" w:rsidP="008F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8F394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60F76" w:rsidRPr="00E119F7" w:rsidTr="00260F76">
        <w:tc>
          <w:tcPr>
            <w:tcW w:w="3970" w:type="dxa"/>
            <w:shd w:val="clear" w:color="auto" w:fill="auto"/>
          </w:tcPr>
          <w:p w:rsidR="00260F76" w:rsidRPr="00E119F7" w:rsidRDefault="00260F76" w:rsidP="00932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119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Iš viso: </w:t>
            </w:r>
          </w:p>
        </w:tc>
        <w:tc>
          <w:tcPr>
            <w:tcW w:w="1134" w:type="dxa"/>
            <w:shd w:val="clear" w:color="auto" w:fill="auto"/>
          </w:tcPr>
          <w:p w:rsidR="00260F76" w:rsidRPr="00E119F7" w:rsidRDefault="00260F76" w:rsidP="0093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0F76" w:rsidRPr="00CE016F" w:rsidRDefault="00260F76" w:rsidP="0093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0F76" w:rsidRPr="00CE016F" w:rsidRDefault="008F394D" w:rsidP="0093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229</w:t>
            </w:r>
          </w:p>
        </w:tc>
        <w:tc>
          <w:tcPr>
            <w:tcW w:w="1559" w:type="dxa"/>
            <w:shd w:val="clear" w:color="auto" w:fill="auto"/>
          </w:tcPr>
          <w:p w:rsidR="00260F76" w:rsidRPr="00CE016F" w:rsidRDefault="008F394D" w:rsidP="0093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222</w:t>
            </w:r>
          </w:p>
        </w:tc>
      </w:tr>
    </w:tbl>
    <w:p w:rsidR="00A739E0" w:rsidRPr="00BD5ABD" w:rsidRDefault="00A739E0" w:rsidP="00932643">
      <w:pPr>
        <w:tabs>
          <w:tab w:val="left" w:pos="709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</w:p>
    <w:p w:rsidR="00063B7E" w:rsidRPr="00063B7E" w:rsidRDefault="00063B7E" w:rsidP="00063B7E">
      <w:pPr>
        <w:numPr>
          <w:ilvl w:val="2"/>
          <w:numId w:val="38"/>
        </w:numPr>
        <w:tabs>
          <w:tab w:val="left" w:pos="709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63B7E">
        <w:rPr>
          <w:rFonts w:ascii="Times New Roman" w:eastAsia="Times New Roman" w:hAnsi="Times New Roman" w:cs="Times New Roman"/>
          <w:sz w:val="24"/>
          <w:szCs w:val="24"/>
          <w:lang w:eastAsia="lt-LT"/>
        </w:rPr>
        <w:t>Vaik</w:t>
      </w:r>
      <w:r w:rsidR="00125DD6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Pr="00063B7E">
        <w:rPr>
          <w:rFonts w:ascii="Times New Roman" w:eastAsia="Times New Roman" w:hAnsi="Times New Roman" w:cs="Times New Roman"/>
          <w:sz w:val="24"/>
          <w:szCs w:val="24"/>
          <w:lang w:eastAsia="lt-LT"/>
        </w:rPr>
        <w:t>, turinčių specialiųjų ugdymosi poreikių, skaičius: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796"/>
        <w:gridCol w:w="535"/>
        <w:gridCol w:w="709"/>
        <w:gridCol w:w="708"/>
        <w:gridCol w:w="509"/>
        <w:gridCol w:w="625"/>
        <w:gridCol w:w="567"/>
        <w:gridCol w:w="466"/>
        <w:gridCol w:w="461"/>
        <w:gridCol w:w="666"/>
        <w:gridCol w:w="675"/>
        <w:gridCol w:w="666"/>
        <w:gridCol w:w="585"/>
        <w:gridCol w:w="1017"/>
      </w:tblGrid>
      <w:tr w:rsidR="00063B7E" w:rsidRPr="00063B7E" w:rsidTr="009F2FB9">
        <w:trPr>
          <w:trHeight w:val="300"/>
        </w:trPr>
        <w:tc>
          <w:tcPr>
            <w:tcW w:w="796" w:type="dxa"/>
            <w:vMerge w:val="restart"/>
            <w:shd w:val="clear" w:color="auto" w:fill="auto"/>
          </w:tcPr>
          <w:p w:rsidR="00063B7E" w:rsidRPr="00063B7E" w:rsidRDefault="00063B7E" w:rsidP="00063B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3B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Vaikų, turinčių SUP, skaičius (%) </w:t>
            </w:r>
          </w:p>
          <w:p w:rsidR="00063B7E" w:rsidRPr="00063B7E" w:rsidRDefault="00063B7E" w:rsidP="00063B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63B7E">
              <w:rPr>
                <w:rFonts w:ascii="Times New Roman" w:eastAsia="Calibri" w:hAnsi="Times New Roman" w:cs="Times New Roman"/>
                <w:sz w:val="18"/>
                <w:szCs w:val="18"/>
              </w:rPr>
              <w:t>201</w:t>
            </w:r>
            <w:r w:rsidR="002B292E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 w:rsidRPr="00063B7E">
              <w:rPr>
                <w:rFonts w:ascii="Times New Roman" w:eastAsia="Calibri" w:hAnsi="Times New Roman" w:cs="Times New Roman"/>
                <w:sz w:val="18"/>
                <w:szCs w:val="18"/>
              </w:rPr>
              <w:t>-01-01</w:t>
            </w:r>
          </w:p>
        </w:tc>
        <w:tc>
          <w:tcPr>
            <w:tcW w:w="796" w:type="dxa"/>
            <w:vMerge w:val="restart"/>
            <w:shd w:val="clear" w:color="auto" w:fill="auto"/>
          </w:tcPr>
          <w:p w:rsidR="00063B7E" w:rsidRPr="00063B7E" w:rsidRDefault="00063B7E" w:rsidP="00666A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3B7E">
              <w:rPr>
                <w:rFonts w:ascii="Times New Roman" w:eastAsia="Calibri" w:hAnsi="Times New Roman" w:cs="Times New Roman"/>
                <w:sz w:val="18"/>
                <w:szCs w:val="18"/>
              </w:rPr>
              <w:t>Vaikų, turinčių SUP, skaičius (%) 201</w:t>
            </w:r>
            <w:r w:rsidR="002B292E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 w:rsidRPr="00063B7E">
              <w:rPr>
                <w:rFonts w:ascii="Times New Roman" w:eastAsia="Calibri" w:hAnsi="Times New Roman" w:cs="Times New Roman"/>
                <w:sz w:val="18"/>
                <w:szCs w:val="18"/>
              </w:rPr>
              <w:t>-09-01</w:t>
            </w:r>
          </w:p>
        </w:tc>
        <w:tc>
          <w:tcPr>
            <w:tcW w:w="7172" w:type="dxa"/>
            <w:gridSpan w:val="12"/>
            <w:tcBorders>
              <w:right w:val="nil"/>
            </w:tcBorders>
            <w:shd w:val="clear" w:color="auto" w:fill="auto"/>
          </w:tcPr>
          <w:p w:rsidR="00063B7E" w:rsidRPr="00063B7E" w:rsidRDefault="00063B7E" w:rsidP="00063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3B7E">
              <w:rPr>
                <w:rFonts w:ascii="Times New Roman" w:eastAsia="Calibri" w:hAnsi="Times New Roman" w:cs="Times New Roman"/>
                <w:sz w:val="18"/>
                <w:szCs w:val="18"/>
              </w:rPr>
              <w:t>Vaikų skaičius (</w:t>
            </w:r>
            <w:r w:rsidRPr="00063B7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%) </w:t>
            </w:r>
            <w:r w:rsidR="006860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2019</w:t>
            </w:r>
            <w:r w:rsidRPr="00063B7E">
              <w:rPr>
                <w:rFonts w:ascii="Times New Roman" w:eastAsia="Calibri" w:hAnsi="Times New Roman" w:cs="Times New Roman"/>
                <w:sz w:val="18"/>
                <w:szCs w:val="18"/>
              </w:rPr>
              <w:t>-12-31</w:t>
            </w:r>
          </w:p>
        </w:tc>
        <w:tc>
          <w:tcPr>
            <w:tcW w:w="1017" w:type="dxa"/>
            <w:tcBorders>
              <w:left w:val="nil"/>
            </w:tcBorders>
            <w:shd w:val="clear" w:color="auto" w:fill="auto"/>
          </w:tcPr>
          <w:p w:rsidR="00063B7E" w:rsidRPr="00063B7E" w:rsidRDefault="00063B7E" w:rsidP="00063B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063B7E" w:rsidRPr="00063B7E" w:rsidRDefault="00063B7E" w:rsidP="00063B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A1A38" w:rsidRPr="00063B7E" w:rsidTr="009F2FB9">
        <w:trPr>
          <w:trHeight w:val="240"/>
        </w:trPr>
        <w:tc>
          <w:tcPr>
            <w:tcW w:w="796" w:type="dxa"/>
            <w:vMerge/>
            <w:shd w:val="clear" w:color="auto" w:fill="auto"/>
          </w:tcPr>
          <w:p w:rsidR="00063B7E" w:rsidRPr="00063B7E" w:rsidRDefault="00063B7E" w:rsidP="00063B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:rsidR="00063B7E" w:rsidRPr="00063B7E" w:rsidRDefault="00063B7E" w:rsidP="00063B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61" w:type="dxa"/>
            <w:gridSpan w:val="4"/>
            <w:tcBorders>
              <w:top w:val="nil"/>
            </w:tcBorders>
            <w:shd w:val="clear" w:color="auto" w:fill="auto"/>
          </w:tcPr>
          <w:p w:rsidR="00063B7E" w:rsidRPr="00063B7E" w:rsidRDefault="00063B7E" w:rsidP="00063B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3B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Turinčių SUP pagal SUP  lygius (iš jų skliaustuose nurodyti mok. sk., kuriems reikalinga logopedo pagalba)  </w:t>
            </w:r>
          </w:p>
        </w:tc>
        <w:tc>
          <w:tcPr>
            <w:tcW w:w="211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063B7E" w:rsidRPr="00063B7E" w:rsidRDefault="00063B7E" w:rsidP="00063B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3B7E">
              <w:rPr>
                <w:rFonts w:ascii="Times New Roman" w:eastAsia="Calibri" w:hAnsi="Times New Roman" w:cs="Times New Roman"/>
                <w:sz w:val="18"/>
                <w:szCs w:val="18"/>
              </w:rPr>
              <w:t>Turinčių kalbėjimo ir kalbos sutrikimų pagal SUP lygius</w:t>
            </w:r>
          </w:p>
        </w:tc>
        <w:tc>
          <w:tcPr>
            <w:tcW w:w="259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063B7E" w:rsidRPr="00063B7E" w:rsidRDefault="00063B7E" w:rsidP="00063B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63B7E" w:rsidRPr="00063B7E" w:rsidRDefault="00063B7E" w:rsidP="00063B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3B7E">
              <w:rPr>
                <w:rFonts w:ascii="Times New Roman" w:eastAsia="Calibri" w:hAnsi="Times New Roman" w:cs="Times New Roman"/>
                <w:sz w:val="18"/>
                <w:szCs w:val="18"/>
              </w:rPr>
              <w:t>Iš viso pagal SUP lygius</w:t>
            </w:r>
          </w:p>
        </w:tc>
        <w:tc>
          <w:tcPr>
            <w:tcW w:w="1017" w:type="dxa"/>
            <w:vMerge w:val="restart"/>
            <w:shd w:val="clear" w:color="auto" w:fill="auto"/>
          </w:tcPr>
          <w:p w:rsidR="00063B7E" w:rsidRPr="00063B7E" w:rsidRDefault="00063B7E" w:rsidP="00063B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063B7E" w:rsidRPr="00063B7E" w:rsidRDefault="00063B7E" w:rsidP="00063B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63B7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Iš viso</w:t>
            </w:r>
          </w:p>
          <w:p w:rsidR="009F2FB9" w:rsidRDefault="00063B7E" w:rsidP="00063B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3B7E">
              <w:rPr>
                <w:rFonts w:ascii="Times New Roman" w:eastAsia="Calibri" w:hAnsi="Times New Roman" w:cs="Times New Roman"/>
                <w:sz w:val="18"/>
                <w:szCs w:val="18"/>
              </w:rPr>
              <w:t>(10+11+</w:t>
            </w:r>
          </w:p>
          <w:p w:rsidR="00063B7E" w:rsidRPr="00063B7E" w:rsidRDefault="009F2FB9" w:rsidP="00063B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+</w:t>
            </w:r>
            <w:r w:rsidR="00063B7E" w:rsidRPr="00063B7E">
              <w:rPr>
                <w:rFonts w:ascii="Times New Roman" w:eastAsia="Calibri" w:hAnsi="Times New Roman" w:cs="Times New Roman"/>
                <w:sz w:val="18"/>
                <w:szCs w:val="18"/>
              </w:rPr>
              <w:t>12+13 skilt.)</w:t>
            </w:r>
          </w:p>
        </w:tc>
      </w:tr>
      <w:tr w:rsidR="007A1A38" w:rsidRPr="00063B7E" w:rsidTr="00BB45FD">
        <w:tc>
          <w:tcPr>
            <w:tcW w:w="796" w:type="dxa"/>
            <w:vMerge/>
            <w:shd w:val="clear" w:color="auto" w:fill="auto"/>
          </w:tcPr>
          <w:p w:rsidR="00063B7E" w:rsidRPr="00063B7E" w:rsidRDefault="00063B7E" w:rsidP="00063B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:rsidR="00063B7E" w:rsidRPr="00063B7E" w:rsidRDefault="00063B7E" w:rsidP="00063B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auto"/>
          </w:tcPr>
          <w:p w:rsidR="00063B7E" w:rsidRPr="00063B7E" w:rsidRDefault="0087162A" w:rsidP="0087162A">
            <w:pPr>
              <w:spacing w:after="0" w:line="240" w:lineRule="auto"/>
              <w:ind w:left="-9" w:right="-108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Ned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063B7E" w:rsidRPr="00063B7E" w:rsidRDefault="00063B7E" w:rsidP="00063B7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063B7E">
              <w:rPr>
                <w:rFonts w:ascii="Times New Roman" w:eastAsia="Calibri" w:hAnsi="Times New Roman" w:cs="Times New Roman"/>
                <w:sz w:val="16"/>
                <w:szCs w:val="16"/>
              </w:rPr>
              <w:t>Vid</w:t>
            </w:r>
            <w:proofErr w:type="spellEnd"/>
            <w:r w:rsidRPr="00063B7E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063B7E" w:rsidRPr="00063B7E" w:rsidRDefault="00063B7E" w:rsidP="00063B7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063B7E">
              <w:rPr>
                <w:rFonts w:ascii="Times New Roman" w:eastAsia="Calibri" w:hAnsi="Times New Roman" w:cs="Times New Roman"/>
                <w:sz w:val="16"/>
                <w:szCs w:val="16"/>
              </w:rPr>
              <w:t>Did</w:t>
            </w:r>
            <w:proofErr w:type="spellEnd"/>
            <w:r w:rsidRPr="00063B7E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09" w:type="dxa"/>
            <w:shd w:val="clear" w:color="auto" w:fill="auto"/>
          </w:tcPr>
          <w:p w:rsidR="00063B7E" w:rsidRPr="00063B7E" w:rsidRDefault="003A4D13" w:rsidP="00063B7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L</w:t>
            </w:r>
            <w:r w:rsidR="00063B7E" w:rsidRPr="00063B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="00063B7E" w:rsidRPr="00063B7E">
              <w:rPr>
                <w:rFonts w:ascii="Times New Roman" w:eastAsia="Calibri" w:hAnsi="Times New Roman" w:cs="Times New Roman"/>
                <w:sz w:val="16"/>
                <w:szCs w:val="16"/>
              </w:rPr>
              <w:t>did</w:t>
            </w:r>
            <w:proofErr w:type="spellEnd"/>
            <w:r w:rsidR="00063B7E" w:rsidRPr="00063B7E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25" w:type="dxa"/>
            <w:shd w:val="clear" w:color="auto" w:fill="auto"/>
          </w:tcPr>
          <w:p w:rsidR="00063B7E" w:rsidRPr="00063B7E" w:rsidRDefault="00063B7E" w:rsidP="00063B7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063B7E">
              <w:rPr>
                <w:rFonts w:ascii="Times New Roman" w:eastAsia="Calibri" w:hAnsi="Times New Roman" w:cs="Times New Roman"/>
                <w:sz w:val="16"/>
                <w:szCs w:val="16"/>
              </w:rPr>
              <w:t>Ned</w:t>
            </w:r>
            <w:proofErr w:type="spellEnd"/>
            <w:r w:rsidRPr="00063B7E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063B7E" w:rsidRPr="00063B7E" w:rsidRDefault="00063B7E" w:rsidP="00063B7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063B7E">
              <w:rPr>
                <w:rFonts w:ascii="Times New Roman" w:eastAsia="Calibri" w:hAnsi="Times New Roman" w:cs="Times New Roman"/>
                <w:sz w:val="16"/>
                <w:szCs w:val="16"/>
              </w:rPr>
              <w:t>Vid</w:t>
            </w:r>
            <w:proofErr w:type="spellEnd"/>
            <w:r w:rsidRPr="00063B7E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66" w:type="dxa"/>
            <w:shd w:val="clear" w:color="auto" w:fill="auto"/>
          </w:tcPr>
          <w:p w:rsidR="00063B7E" w:rsidRPr="00063B7E" w:rsidRDefault="003A4D13" w:rsidP="003A4D13">
            <w:pPr>
              <w:spacing w:after="0" w:line="240" w:lineRule="auto"/>
              <w:ind w:right="-6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Did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61" w:type="dxa"/>
            <w:shd w:val="clear" w:color="auto" w:fill="auto"/>
          </w:tcPr>
          <w:p w:rsidR="00063B7E" w:rsidRPr="00063B7E" w:rsidRDefault="003A4D13" w:rsidP="00063B7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L</w:t>
            </w:r>
            <w:r w:rsidR="00063B7E" w:rsidRPr="00063B7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="00063B7E" w:rsidRPr="00063B7E">
              <w:rPr>
                <w:rFonts w:ascii="Times New Roman" w:eastAsia="Calibri" w:hAnsi="Times New Roman" w:cs="Times New Roman"/>
                <w:sz w:val="16"/>
                <w:szCs w:val="16"/>
              </w:rPr>
              <w:t>did</w:t>
            </w:r>
            <w:proofErr w:type="spellEnd"/>
            <w:r w:rsidR="00063B7E" w:rsidRPr="00063B7E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</w:tcPr>
          <w:p w:rsidR="00063B7E" w:rsidRPr="00063B7E" w:rsidRDefault="00063B7E" w:rsidP="00063B7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063B7E">
              <w:rPr>
                <w:rFonts w:ascii="Times New Roman" w:eastAsia="Calibri" w:hAnsi="Times New Roman" w:cs="Times New Roman"/>
                <w:sz w:val="16"/>
                <w:szCs w:val="16"/>
              </w:rPr>
              <w:t>Nedid</w:t>
            </w:r>
            <w:proofErr w:type="spellEnd"/>
            <w:r w:rsidRPr="00063B7E">
              <w:rPr>
                <w:rFonts w:ascii="Times New Roman" w:eastAsia="Calibri" w:hAnsi="Times New Roman" w:cs="Times New Roman"/>
                <w:sz w:val="16"/>
                <w:szCs w:val="16"/>
              </w:rPr>
              <w:t>. (2</w:t>
            </w:r>
            <w:r w:rsidRPr="00063B7E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+6 </w:t>
            </w:r>
            <w:proofErr w:type="spellStart"/>
            <w:r w:rsidRPr="00063B7E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skilt</w:t>
            </w:r>
            <w:proofErr w:type="spellEnd"/>
            <w:r w:rsidRPr="00063B7E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.)</w:t>
            </w:r>
          </w:p>
        </w:tc>
        <w:tc>
          <w:tcPr>
            <w:tcW w:w="675" w:type="dxa"/>
            <w:shd w:val="clear" w:color="auto" w:fill="auto"/>
          </w:tcPr>
          <w:p w:rsidR="00063B7E" w:rsidRPr="00063B7E" w:rsidRDefault="00063B7E" w:rsidP="00063B7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063B7E">
              <w:rPr>
                <w:rFonts w:ascii="Times New Roman" w:eastAsia="Calibri" w:hAnsi="Times New Roman" w:cs="Times New Roman"/>
                <w:sz w:val="16"/>
                <w:szCs w:val="16"/>
              </w:rPr>
              <w:t>Vid</w:t>
            </w:r>
            <w:proofErr w:type="spellEnd"/>
            <w:r w:rsidRPr="00063B7E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:rsidR="00063B7E" w:rsidRPr="00063B7E" w:rsidRDefault="00063B7E" w:rsidP="00063B7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63B7E">
              <w:rPr>
                <w:rFonts w:ascii="Times New Roman" w:eastAsia="Calibri" w:hAnsi="Times New Roman" w:cs="Times New Roman"/>
                <w:sz w:val="16"/>
                <w:szCs w:val="16"/>
              </w:rPr>
              <w:t>(3+7 skilt.)</w:t>
            </w:r>
          </w:p>
        </w:tc>
        <w:tc>
          <w:tcPr>
            <w:tcW w:w="666" w:type="dxa"/>
            <w:shd w:val="clear" w:color="auto" w:fill="auto"/>
          </w:tcPr>
          <w:p w:rsidR="00063B7E" w:rsidRPr="00063B7E" w:rsidRDefault="00063B7E" w:rsidP="00063B7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063B7E">
              <w:rPr>
                <w:rFonts w:ascii="Times New Roman" w:eastAsia="Calibri" w:hAnsi="Times New Roman" w:cs="Times New Roman"/>
                <w:sz w:val="16"/>
                <w:szCs w:val="16"/>
              </w:rPr>
              <w:t>Did</w:t>
            </w:r>
            <w:proofErr w:type="spellEnd"/>
            <w:r w:rsidRPr="00063B7E">
              <w:rPr>
                <w:rFonts w:ascii="Times New Roman" w:eastAsia="Calibri" w:hAnsi="Times New Roman" w:cs="Times New Roman"/>
                <w:sz w:val="16"/>
                <w:szCs w:val="16"/>
              </w:rPr>
              <w:t>. (4+8 skilt.)</w:t>
            </w:r>
          </w:p>
        </w:tc>
        <w:tc>
          <w:tcPr>
            <w:tcW w:w="585" w:type="dxa"/>
            <w:shd w:val="clear" w:color="auto" w:fill="auto"/>
          </w:tcPr>
          <w:p w:rsidR="003A4D13" w:rsidRDefault="003A4D13" w:rsidP="00063B7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L.</w:t>
            </w:r>
          </w:p>
          <w:p w:rsidR="00063B7E" w:rsidRPr="00063B7E" w:rsidRDefault="00063B7E" w:rsidP="00063B7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063B7E">
              <w:rPr>
                <w:rFonts w:ascii="Times New Roman" w:eastAsia="Calibri" w:hAnsi="Times New Roman" w:cs="Times New Roman"/>
                <w:sz w:val="16"/>
                <w:szCs w:val="16"/>
              </w:rPr>
              <w:t>did</w:t>
            </w:r>
            <w:proofErr w:type="spellEnd"/>
            <w:r w:rsidRPr="00063B7E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:rsidR="00063B7E" w:rsidRPr="00063B7E" w:rsidRDefault="00063B7E" w:rsidP="00063B7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63B7E">
              <w:rPr>
                <w:rFonts w:ascii="Times New Roman" w:eastAsia="Calibri" w:hAnsi="Times New Roman" w:cs="Times New Roman"/>
                <w:sz w:val="16"/>
                <w:szCs w:val="16"/>
              </w:rPr>
              <w:t>(5+9 skilt.)</w:t>
            </w:r>
          </w:p>
        </w:tc>
        <w:tc>
          <w:tcPr>
            <w:tcW w:w="1017" w:type="dxa"/>
            <w:vMerge/>
            <w:shd w:val="clear" w:color="auto" w:fill="auto"/>
          </w:tcPr>
          <w:p w:rsidR="00063B7E" w:rsidRPr="00063B7E" w:rsidRDefault="00063B7E" w:rsidP="00063B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A1A38" w:rsidRPr="00063B7E" w:rsidTr="00BB45FD">
        <w:tc>
          <w:tcPr>
            <w:tcW w:w="796" w:type="dxa"/>
            <w:shd w:val="clear" w:color="auto" w:fill="auto"/>
          </w:tcPr>
          <w:p w:rsidR="00063B7E" w:rsidRPr="00063B7E" w:rsidRDefault="00063B7E" w:rsidP="00063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63B7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96" w:type="dxa"/>
            <w:shd w:val="clear" w:color="auto" w:fill="auto"/>
          </w:tcPr>
          <w:p w:rsidR="00063B7E" w:rsidRPr="00063B7E" w:rsidRDefault="00063B7E" w:rsidP="00063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auto"/>
          </w:tcPr>
          <w:p w:rsidR="00063B7E" w:rsidRPr="00063B7E" w:rsidRDefault="00063B7E" w:rsidP="00063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63B7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63B7E" w:rsidRPr="00063B7E" w:rsidRDefault="00063B7E" w:rsidP="00063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63B7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063B7E" w:rsidRPr="00063B7E" w:rsidRDefault="00063B7E" w:rsidP="00063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63B7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09" w:type="dxa"/>
            <w:shd w:val="clear" w:color="auto" w:fill="auto"/>
          </w:tcPr>
          <w:p w:rsidR="00063B7E" w:rsidRPr="00063B7E" w:rsidRDefault="00063B7E" w:rsidP="00063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63B7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625" w:type="dxa"/>
            <w:shd w:val="clear" w:color="auto" w:fill="auto"/>
          </w:tcPr>
          <w:p w:rsidR="00063B7E" w:rsidRPr="00063B7E" w:rsidRDefault="00063B7E" w:rsidP="00063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63B7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063B7E" w:rsidRPr="00063B7E" w:rsidRDefault="00063B7E" w:rsidP="00063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63B7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</w:tcPr>
          <w:p w:rsidR="00063B7E" w:rsidRPr="00063B7E" w:rsidRDefault="00063B7E" w:rsidP="00063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63B7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auto"/>
          </w:tcPr>
          <w:p w:rsidR="00063B7E" w:rsidRPr="00063B7E" w:rsidRDefault="00063B7E" w:rsidP="00063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63B7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666" w:type="dxa"/>
            <w:shd w:val="clear" w:color="auto" w:fill="auto"/>
          </w:tcPr>
          <w:p w:rsidR="00063B7E" w:rsidRPr="00063B7E" w:rsidRDefault="00063B7E" w:rsidP="00063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63B7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675" w:type="dxa"/>
            <w:shd w:val="clear" w:color="auto" w:fill="auto"/>
          </w:tcPr>
          <w:p w:rsidR="00063B7E" w:rsidRPr="00063B7E" w:rsidRDefault="00063B7E" w:rsidP="00063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63B7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666" w:type="dxa"/>
            <w:shd w:val="clear" w:color="auto" w:fill="auto"/>
          </w:tcPr>
          <w:p w:rsidR="00063B7E" w:rsidRPr="00063B7E" w:rsidRDefault="00063B7E" w:rsidP="00063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63B7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585" w:type="dxa"/>
            <w:shd w:val="clear" w:color="auto" w:fill="auto"/>
          </w:tcPr>
          <w:p w:rsidR="00063B7E" w:rsidRPr="00063B7E" w:rsidRDefault="00063B7E" w:rsidP="00063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63B7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017" w:type="dxa"/>
            <w:shd w:val="clear" w:color="auto" w:fill="auto"/>
          </w:tcPr>
          <w:p w:rsidR="00063B7E" w:rsidRPr="00063B7E" w:rsidRDefault="00063B7E" w:rsidP="00063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63B7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</w:t>
            </w:r>
          </w:p>
        </w:tc>
      </w:tr>
      <w:tr w:rsidR="00A53F20" w:rsidRPr="00460230" w:rsidTr="00BB45FD">
        <w:trPr>
          <w:trHeight w:val="405"/>
        </w:trPr>
        <w:tc>
          <w:tcPr>
            <w:tcW w:w="796" w:type="dxa"/>
            <w:shd w:val="clear" w:color="auto" w:fill="auto"/>
          </w:tcPr>
          <w:p w:rsidR="00A53F20" w:rsidRPr="00DD556B" w:rsidRDefault="00A53F20" w:rsidP="008C7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D556B">
              <w:rPr>
                <w:rFonts w:ascii="Times New Roman" w:eastAsia="Calibri" w:hAnsi="Times New Roman" w:cs="Times New Roman"/>
                <w:sz w:val="18"/>
                <w:szCs w:val="18"/>
              </w:rPr>
              <w:t>49</w:t>
            </w:r>
          </w:p>
          <w:p w:rsidR="00A53F20" w:rsidRPr="00460230" w:rsidRDefault="00A53F20" w:rsidP="008C7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40652"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96" w:type="dxa"/>
            <w:shd w:val="clear" w:color="auto" w:fill="auto"/>
          </w:tcPr>
          <w:p w:rsidR="00A53F20" w:rsidRPr="00DD556B" w:rsidRDefault="00A53F20" w:rsidP="008C7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D556B">
              <w:rPr>
                <w:rFonts w:ascii="Times New Roman" w:eastAsia="Calibri" w:hAnsi="Times New Roman" w:cs="Times New Roman"/>
                <w:sz w:val="18"/>
                <w:szCs w:val="18"/>
              </w:rPr>
              <w:t>41</w:t>
            </w:r>
          </w:p>
          <w:p w:rsidR="00A53F20" w:rsidRPr="00460230" w:rsidRDefault="00A53F20" w:rsidP="008C7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40652">
              <w:rPr>
                <w:rFonts w:ascii="Times New Roman" w:eastAsia="Calibri" w:hAnsi="Times New Roman" w:cs="Times New Roman"/>
                <w:sz w:val="18"/>
                <w:szCs w:val="18"/>
              </w:rPr>
              <w:t>19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35" w:type="dxa"/>
            <w:shd w:val="clear" w:color="auto" w:fill="auto"/>
          </w:tcPr>
          <w:p w:rsidR="00A53F20" w:rsidRPr="00BB45FD" w:rsidRDefault="00A53F20" w:rsidP="008C7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45F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53F20" w:rsidRPr="00832A4B" w:rsidRDefault="00832A4B" w:rsidP="008C7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32A4B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 w:rsidR="00A53F20" w:rsidRPr="00832A4B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 w:rsidRPr="00832A4B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 w:rsidR="00A53F20" w:rsidRPr="00832A4B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  <w:p w:rsidR="00A53F20" w:rsidRPr="00832A4B" w:rsidRDefault="00832A4B" w:rsidP="00BB45FD">
            <w:pPr>
              <w:spacing w:after="0" w:line="240" w:lineRule="auto"/>
              <w:ind w:right="-95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2A4B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  <w:r w:rsidR="00A53F20" w:rsidRPr="00832A4B">
              <w:rPr>
                <w:rFonts w:ascii="Times New Roman" w:eastAsia="Calibri" w:hAnsi="Times New Roman" w:cs="Times New Roman"/>
                <w:sz w:val="16"/>
                <w:szCs w:val="16"/>
              </w:rPr>
              <w:t>% (</w:t>
            </w:r>
            <w:r w:rsidRPr="00832A4B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  <w:r w:rsidR="00A53F20" w:rsidRPr="00832A4B">
              <w:rPr>
                <w:rFonts w:ascii="Times New Roman" w:eastAsia="Calibri" w:hAnsi="Times New Roman" w:cs="Times New Roman"/>
                <w:sz w:val="16"/>
                <w:szCs w:val="16"/>
              </w:rPr>
              <w:t>%)</w:t>
            </w:r>
          </w:p>
        </w:tc>
        <w:tc>
          <w:tcPr>
            <w:tcW w:w="708" w:type="dxa"/>
            <w:shd w:val="clear" w:color="auto" w:fill="auto"/>
          </w:tcPr>
          <w:p w:rsidR="00A53F20" w:rsidRPr="00BB45FD" w:rsidRDefault="00A53F20" w:rsidP="0016425B">
            <w:pPr>
              <w:spacing w:after="0" w:line="240" w:lineRule="auto"/>
              <w:ind w:left="-35" w:right="-8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45FD">
              <w:rPr>
                <w:rFonts w:ascii="Times New Roman" w:eastAsia="Calibri" w:hAnsi="Times New Roman" w:cs="Times New Roman"/>
                <w:sz w:val="18"/>
                <w:szCs w:val="18"/>
              </w:rPr>
              <w:t>16(16)</w:t>
            </w:r>
          </w:p>
          <w:p w:rsidR="00A53F20" w:rsidRPr="00BB45FD" w:rsidRDefault="00A53F20" w:rsidP="00BB45FD">
            <w:pPr>
              <w:spacing w:after="0" w:line="240" w:lineRule="auto"/>
              <w:ind w:right="-5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45FD">
              <w:rPr>
                <w:rFonts w:ascii="Times New Roman" w:eastAsia="Calibri" w:hAnsi="Times New Roman" w:cs="Times New Roman"/>
                <w:sz w:val="18"/>
                <w:szCs w:val="18"/>
              </w:rPr>
              <w:t>8%</w:t>
            </w:r>
          </w:p>
        </w:tc>
        <w:tc>
          <w:tcPr>
            <w:tcW w:w="509" w:type="dxa"/>
            <w:shd w:val="clear" w:color="auto" w:fill="auto"/>
          </w:tcPr>
          <w:p w:rsidR="00A53F20" w:rsidRPr="00BB45FD" w:rsidRDefault="00A53F20" w:rsidP="002D1C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45F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5" w:type="dxa"/>
            <w:shd w:val="clear" w:color="auto" w:fill="auto"/>
          </w:tcPr>
          <w:p w:rsidR="00A53F20" w:rsidRPr="00832A4B" w:rsidRDefault="00832A4B" w:rsidP="008C73FC">
            <w:pPr>
              <w:spacing w:after="0" w:line="240" w:lineRule="auto"/>
              <w:ind w:right="-19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32A4B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  <w:p w:rsidR="00A53F20" w:rsidRPr="00832A4B" w:rsidRDefault="00832A4B" w:rsidP="008C73FC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32A4B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A53F20" w:rsidRPr="00832A4B">
              <w:rPr>
                <w:rFonts w:ascii="Times New Roman" w:eastAsia="Calibri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A53F20" w:rsidRPr="00A53F20" w:rsidRDefault="00A53F20" w:rsidP="008C73FC">
            <w:pPr>
              <w:spacing w:after="0" w:line="240" w:lineRule="auto"/>
              <w:ind w:right="-11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3F20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  <w:p w:rsidR="00A53F20" w:rsidRPr="00A53F20" w:rsidRDefault="00A53F20" w:rsidP="008C73FC">
            <w:pPr>
              <w:spacing w:after="0" w:line="240" w:lineRule="auto"/>
              <w:ind w:right="-12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3F20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466" w:type="dxa"/>
            <w:shd w:val="clear" w:color="auto" w:fill="auto"/>
          </w:tcPr>
          <w:p w:rsidR="00A53F20" w:rsidRPr="00BB45FD" w:rsidRDefault="00A53F20" w:rsidP="008C7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45F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1" w:type="dxa"/>
            <w:shd w:val="clear" w:color="auto" w:fill="auto"/>
          </w:tcPr>
          <w:p w:rsidR="00A53F20" w:rsidRPr="00BB45FD" w:rsidRDefault="00A53F20" w:rsidP="008C7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45F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6" w:type="dxa"/>
            <w:shd w:val="clear" w:color="auto" w:fill="auto"/>
          </w:tcPr>
          <w:p w:rsidR="00A53F20" w:rsidRPr="00A53F20" w:rsidRDefault="00832A4B" w:rsidP="00A53F20">
            <w:pPr>
              <w:spacing w:after="0" w:line="240" w:lineRule="auto"/>
              <w:ind w:right="-19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  <w:p w:rsidR="00A53F20" w:rsidRPr="00A53F20" w:rsidRDefault="00832A4B" w:rsidP="008C73FC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A53F20" w:rsidRPr="00A53F20">
              <w:rPr>
                <w:rFonts w:ascii="Times New Roman" w:eastAsia="Calibri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675" w:type="dxa"/>
            <w:shd w:val="clear" w:color="auto" w:fill="auto"/>
          </w:tcPr>
          <w:p w:rsidR="00A53F20" w:rsidRPr="00A53F20" w:rsidRDefault="00832A4B" w:rsidP="008C7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  <w:p w:rsidR="00A53F20" w:rsidRPr="00A53F20" w:rsidRDefault="00832A4B" w:rsidP="008C73FC">
            <w:pPr>
              <w:spacing w:after="0" w:line="240" w:lineRule="auto"/>
              <w:ind w:right="-19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="00A53F20" w:rsidRPr="00A53F20">
              <w:rPr>
                <w:rFonts w:ascii="Times New Roman" w:eastAsia="Calibri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666" w:type="dxa"/>
            <w:shd w:val="clear" w:color="auto" w:fill="auto"/>
          </w:tcPr>
          <w:p w:rsidR="00A53F20" w:rsidRPr="00A53F20" w:rsidRDefault="00A53F20" w:rsidP="008C7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3F20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  <w:p w:rsidR="00A53F20" w:rsidRPr="00A53F20" w:rsidRDefault="00A53F20" w:rsidP="008C7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3F20">
              <w:rPr>
                <w:rFonts w:ascii="Times New Roman" w:eastAsia="Calibri" w:hAnsi="Times New Roman" w:cs="Times New Roman"/>
                <w:sz w:val="18"/>
                <w:szCs w:val="18"/>
              </w:rPr>
              <w:t>8%</w:t>
            </w:r>
          </w:p>
        </w:tc>
        <w:tc>
          <w:tcPr>
            <w:tcW w:w="585" w:type="dxa"/>
            <w:shd w:val="clear" w:color="auto" w:fill="auto"/>
          </w:tcPr>
          <w:p w:rsidR="00A53F20" w:rsidRPr="00BB45FD" w:rsidRDefault="00A53F20" w:rsidP="002D1C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B45F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shd w:val="clear" w:color="auto" w:fill="auto"/>
          </w:tcPr>
          <w:p w:rsidR="00A53F20" w:rsidRPr="00A53F20" w:rsidRDefault="00A53F20" w:rsidP="008C7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3F20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832A4B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  <w:p w:rsidR="00A53F20" w:rsidRPr="00A53F20" w:rsidRDefault="00A53F20" w:rsidP="008C7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3F20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832A4B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 w:rsidRPr="00A53F20">
              <w:rPr>
                <w:rFonts w:ascii="Times New Roman" w:eastAsia="Calibri" w:hAnsi="Times New Roman" w:cs="Times New Roman"/>
                <w:sz w:val="18"/>
                <w:szCs w:val="18"/>
              </w:rPr>
              <w:t>%</w:t>
            </w:r>
          </w:p>
        </w:tc>
      </w:tr>
    </w:tbl>
    <w:p w:rsidR="00063B7E" w:rsidRPr="00BD5ABD" w:rsidRDefault="00063B7E" w:rsidP="00063B7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339966"/>
          <w:sz w:val="16"/>
          <w:szCs w:val="16"/>
          <w:lang w:eastAsia="lt-LT"/>
        </w:rPr>
      </w:pPr>
    </w:p>
    <w:p w:rsidR="00063B7E" w:rsidRPr="00063B7E" w:rsidRDefault="00063B7E" w:rsidP="00063B7E">
      <w:pPr>
        <w:numPr>
          <w:ilvl w:val="2"/>
          <w:numId w:val="3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63B7E">
        <w:rPr>
          <w:rFonts w:ascii="Times New Roman" w:eastAsia="Times New Roman" w:hAnsi="Times New Roman" w:cs="Times New Roman"/>
          <w:sz w:val="24"/>
          <w:szCs w:val="24"/>
          <w:lang w:eastAsia="lt-LT"/>
        </w:rPr>
        <w:t>Vaikų, atlyginimo už maitinimą lengvatų taikymo, skaičius:</w:t>
      </w:r>
    </w:p>
    <w:tbl>
      <w:tblPr>
        <w:tblW w:w="97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  <w:gridCol w:w="1779"/>
        <w:gridCol w:w="1840"/>
        <w:gridCol w:w="1840"/>
      </w:tblGrid>
      <w:tr w:rsidR="00063B7E" w:rsidRPr="00E119F7" w:rsidTr="00EC083F">
        <w:tc>
          <w:tcPr>
            <w:tcW w:w="4310" w:type="dxa"/>
            <w:shd w:val="clear" w:color="auto" w:fill="auto"/>
          </w:tcPr>
          <w:p w:rsidR="00063B7E" w:rsidRPr="00E119F7" w:rsidRDefault="00063B7E" w:rsidP="00063B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119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Atlyginimo už maitinimą lengvatų taikymas</w:t>
            </w:r>
          </w:p>
        </w:tc>
        <w:tc>
          <w:tcPr>
            <w:tcW w:w="1779" w:type="dxa"/>
            <w:shd w:val="clear" w:color="auto" w:fill="auto"/>
          </w:tcPr>
          <w:p w:rsidR="00063B7E" w:rsidRPr="00E119F7" w:rsidRDefault="00063B7E" w:rsidP="00063B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119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Vaikų skaičius (%)</w:t>
            </w:r>
          </w:p>
          <w:p w:rsidR="00063B7E" w:rsidRPr="00E119F7" w:rsidRDefault="00B775D1" w:rsidP="00063B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2019</w:t>
            </w:r>
            <w:r w:rsidR="00063B7E" w:rsidRPr="00E119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-01-01</w:t>
            </w:r>
          </w:p>
        </w:tc>
        <w:tc>
          <w:tcPr>
            <w:tcW w:w="1840" w:type="dxa"/>
            <w:shd w:val="clear" w:color="auto" w:fill="auto"/>
          </w:tcPr>
          <w:p w:rsidR="00063B7E" w:rsidRPr="00E119F7" w:rsidRDefault="00063B7E" w:rsidP="00063B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119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Vaikų skaičius (%)</w:t>
            </w:r>
          </w:p>
          <w:p w:rsidR="00063B7E" w:rsidRPr="00E119F7" w:rsidRDefault="001F31FF" w:rsidP="00063B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  <w:r w:rsidR="00B775D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019</w:t>
            </w:r>
            <w:r w:rsidR="00063B7E" w:rsidRPr="00E119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-09-01</w:t>
            </w:r>
          </w:p>
        </w:tc>
        <w:tc>
          <w:tcPr>
            <w:tcW w:w="1840" w:type="dxa"/>
            <w:shd w:val="clear" w:color="auto" w:fill="auto"/>
          </w:tcPr>
          <w:p w:rsidR="00063B7E" w:rsidRPr="00E119F7" w:rsidRDefault="00063B7E" w:rsidP="00063B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119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Vaikų skaičius (%)</w:t>
            </w:r>
          </w:p>
          <w:p w:rsidR="00063B7E" w:rsidRPr="00E119F7" w:rsidRDefault="00B775D1" w:rsidP="00063B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2019</w:t>
            </w:r>
            <w:r w:rsidR="00063B7E" w:rsidRPr="00E119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-12-31</w:t>
            </w:r>
          </w:p>
        </w:tc>
      </w:tr>
      <w:tr w:rsidR="00EC083F" w:rsidRPr="00E119F7" w:rsidTr="00EC083F">
        <w:tc>
          <w:tcPr>
            <w:tcW w:w="4310" w:type="dxa"/>
            <w:shd w:val="clear" w:color="auto" w:fill="auto"/>
          </w:tcPr>
          <w:p w:rsidR="00EC083F" w:rsidRPr="00E119F7" w:rsidRDefault="00EC083F" w:rsidP="00FC0E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119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atlyginimo už maitinimą dydis mažinamas 50 %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EC083F" w:rsidRPr="00E119F7" w:rsidRDefault="00EC083F" w:rsidP="00FC0E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32 </w:t>
            </w:r>
            <w:r w:rsidRPr="00E119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</w:t>
            </w:r>
            <w:r w:rsidRPr="00E119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%)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EC083F" w:rsidRPr="00E119F7" w:rsidRDefault="00EC083F" w:rsidP="00FC0E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29</w:t>
            </w:r>
            <w:r w:rsidRPr="00E119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14</w:t>
            </w:r>
            <w:r w:rsidRPr="00E119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%)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EC083F" w:rsidRPr="00E119F7" w:rsidRDefault="00EC083F" w:rsidP="00FC0E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34 </w:t>
            </w:r>
            <w:r w:rsidRPr="00E119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16</w:t>
            </w:r>
            <w:r w:rsidRPr="00E119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%)</w:t>
            </w:r>
          </w:p>
        </w:tc>
      </w:tr>
      <w:tr w:rsidR="00EC083F" w:rsidRPr="00E119F7" w:rsidTr="00EC083F">
        <w:tc>
          <w:tcPr>
            <w:tcW w:w="4310" w:type="dxa"/>
            <w:shd w:val="clear" w:color="auto" w:fill="auto"/>
          </w:tcPr>
          <w:p w:rsidR="00EC083F" w:rsidRPr="00E119F7" w:rsidRDefault="00EC083F" w:rsidP="00063B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119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atlyginimo už maitinimą dydis mažinamas 75 %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EC083F" w:rsidRPr="00E119F7" w:rsidRDefault="00EC083F" w:rsidP="002D1C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21 </w:t>
            </w:r>
            <w:r w:rsidRPr="00E119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  <w:r w:rsidRPr="00E119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%)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EC083F" w:rsidRPr="00E119F7" w:rsidRDefault="00EC083F" w:rsidP="00A845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</w:t>
            </w:r>
            <w:r w:rsidRPr="00E119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  <w:r w:rsidRPr="00E119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%)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EC083F" w:rsidRPr="00E119F7" w:rsidRDefault="00EC083F" w:rsidP="00A845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17 </w:t>
            </w:r>
            <w:r w:rsidRPr="00E119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  <w:r w:rsidRPr="00E119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%)</w:t>
            </w:r>
          </w:p>
        </w:tc>
      </w:tr>
      <w:tr w:rsidR="00EC083F" w:rsidRPr="00E119F7" w:rsidTr="00EC083F">
        <w:tc>
          <w:tcPr>
            <w:tcW w:w="4310" w:type="dxa"/>
            <w:shd w:val="clear" w:color="auto" w:fill="auto"/>
          </w:tcPr>
          <w:p w:rsidR="00EC083F" w:rsidRPr="00E119F7" w:rsidRDefault="00EC083F" w:rsidP="00FC0E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119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atlyginimo už maitinimą dydis mažinamas 100 %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EC083F" w:rsidRPr="00E119F7" w:rsidRDefault="00EC083F" w:rsidP="00FC0E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12 </w:t>
            </w:r>
            <w:r w:rsidRPr="00E119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  <w:r w:rsidRPr="00E119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%)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EC083F" w:rsidRPr="00E119F7" w:rsidRDefault="00EC083F" w:rsidP="00FC0E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 (4</w:t>
            </w:r>
            <w:r w:rsidRPr="00E119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%)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EC083F" w:rsidRPr="00E119F7" w:rsidRDefault="00EC083F" w:rsidP="00FC0E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 </w:t>
            </w:r>
            <w:r w:rsidRPr="00E119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  <w:r w:rsidRPr="00E119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%)</w:t>
            </w:r>
          </w:p>
        </w:tc>
      </w:tr>
      <w:tr w:rsidR="00EC083F" w:rsidRPr="00E119F7" w:rsidTr="00EC083F">
        <w:tc>
          <w:tcPr>
            <w:tcW w:w="4310" w:type="dxa"/>
            <w:shd w:val="clear" w:color="auto" w:fill="auto"/>
          </w:tcPr>
          <w:p w:rsidR="00EC083F" w:rsidRPr="00E119F7" w:rsidRDefault="00EC083F" w:rsidP="00063B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priešmokyklinis ugdymas, nemokamas maitinimas (pietūs)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EC083F" w:rsidRPr="00E119F7" w:rsidRDefault="00EC083F" w:rsidP="002D1C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 (19</w:t>
            </w:r>
            <w:r w:rsidRPr="00E119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%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EC083F" w:rsidRPr="00E119F7" w:rsidRDefault="00EC083F" w:rsidP="00A845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 (17</w:t>
            </w:r>
            <w:r w:rsidRPr="00E119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%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EC083F" w:rsidRPr="00E119F7" w:rsidRDefault="00EC083F" w:rsidP="00A845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 (17</w:t>
            </w:r>
            <w:r w:rsidRPr="00E119F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%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)</w:t>
            </w:r>
          </w:p>
        </w:tc>
      </w:tr>
      <w:tr w:rsidR="00EC083F" w:rsidRPr="00E119F7" w:rsidTr="00EC083F">
        <w:tc>
          <w:tcPr>
            <w:tcW w:w="4310" w:type="dxa"/>
            <w:shd w:val="clear" w:color="auto" w:fill="auto"/>
          </w:tcPr>
          <w:p w:rsidR="00EC083F" w:rsidRPr="00E119F7" w:rsidRDefault="00EC083F" w:rsidP="00063B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E119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EC083F" w:rsidRPr="00E119F7" w:rsidRDefault="00EC083F" w:rsidP="002D1C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70 (31</w:t>
            </w:r>
            <w:r w:rsidRPr="00E119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 xml:space="preserve"> %)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EC083F" w:rsidRPr="00E119F7" w:rsidRDefault="00EC083F" w:rsidP="00A845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53 (23</w:t>
            </w:r>
            <w:r w:rsidRPr="00E119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 xml:space="preserve"> %)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EC083F" w:rsidRPr="00E119F7" w:rsidRDefault="00EC083F" w:rsidP="00A845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 xml:space="preserve">63 </w:t>
            </w:r>
            <w:r w:rsidRPr="00B42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(28 %)</w:t>
            </w:r>
          </w:p>
        </w:tc>
      </w:tr>
    </w:tbl>
    <w:p w:rsidR="00063B7E" w:rsidRPr="00063B7E" w:rsidRDefault="00063B7E" w:rsidP="00063B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119F7" w:rsidRDefault="00125DD6" w:rsidP="00063B7E">
      <w:pPr>
        <w:pStyle w:val="Sraopastraipa"/>
        <w:numPr>
          <w:ilvl w:val="0"/>
          <w:numId w:val="38"/>
        </w:numPr>
        <w:jc w:val="both"/>
        <w:rPr>
          <w:b/>
          <w:color w:val="000000"/>
        </w:rPr>
      </w:pPr>
      <w:proofErr w:type="spellStart"/>
      <w:r>
        <w:rPr>
          <w:b/>
          <w:color w:val="000000"/>
          <w:lang w:val="en-GB"/>
        </w:rPr>
        <w:t>Lopšelio</w:t>
      </w:r>
      <w:proofErr w:type="spellEnd"/>
      <w:r w:rsidR="00026863" w:rsidRPr="00E119F7">
        <w:rPr>
          <w:b/>
          <w:color w:val="000000"/>
          <w:lang w:val="en-GB"/>
        </w:rPr>
        <w:t>-</w:t>
      </w:r>
      <w:r w:rsidR="00026863" w:rsidRPr="00E119F7">
        <w:rPr>
          <w:b/>
          <w:color w:val="000000"/>
        </w:rPr>
        <w:t>darželio</w:t>
      </w:r>
      <w:r w:rsidR="00026863" w:rsidRPr="00E119F7">
        <w:rPr>
          <w:b/>
          <w:color w:val="000000"/>
          <w:sz w:val="20"/>
          <w:szCs w:val="20"/>
          <w:lang w:val="en-GB"/>
        </w:rPr>
        <w:t xml:space="preserve"> </w:t>
      </w:r>
      <w:r w:rsidR="00026863" w:rsidRPr="00E119F7">
        <w:rPr>
          <w:b/>
          <w:color w:val="000000"/>
        </w:rPr>
        <w:t>biu</w:t>
      </w:r>
      <w:r w:rsidR="00CD7EBE">
        <w:rPr>
          <w:b/>
          <w:color w:val="000000"/>
        </w:rPr>
        <w:t>džetas 2018</w:t>
      </w:r>
      <w:r w:rsidR="002A762E" w:rsidRPr="00E119F7">
        <w:rPr>
          <w:b/>
          <w:color w:val="000000"/>
        </w:rPr>
        <w:t xml:space="preserve"> m.</w:t>
      </w:r>
      <w:r w:rsidR="00CD7EBE">
        <w:rPr>
          <w:b/>
          <w:color w:val="000000"/>
        </w:rPr>
        <w:t>, 2019</w:t>
      </w:r>
      <w:r w:rsidR="00026863" w:rsidRPr="00E119F7">
        <w:rPr>
          <w:b/>
          <w:color w:val="000000"/>
        </w:rPr>
        <w:t xml:space="preserve"> m.:   </w:t>
      </w:r>
    </w:p>
    <w:tbl>
      <w:tblPr>
        <w:tblW w:w="496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5"/>
        <w:gridCol w:w="6376"/>
        <w:gridCol w:w="1107"/>
        <w:gridCol w:w="1109"/>
      </w:tblGrid>
      <w:tr w:rsidR="00F11354" w:rsidTr="00FC0E54"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54" w:rsidRPr="00055F06" w:rsidRDefault="00F11354" w:rsidP="00FC0E54">
            <w:pPr>
              <w:pStyle w:val="Betarp"/>
              <w:rPr>
                <w:lang w:eastAsia="lt-LT"/>
              </w:rPr>
            </w:pPr>
            <w:proofErr w:type="spellStart"/>
            <w:r w:rsidRPr="00055F06">
              <w:rPr>
                <w:lang w:eastAsia="lt-LT"/>
              </w:rPr>
              <w:t>Eil</w:t>
            </w:r>
            <w:proofErr w:type="spellEnd"/>
            <w:r w:rsidRPr="00055F06">
              <w:rPr>
                <w:lang w:eastAsia="lt-LT"/>
              </w:rPr>
              <w:t>. Nr.</w:t>
            </w:r>
          </w:p>
        </w:tc>
        <w:tc>
          <w:tcPr>
            <w:tcW w:w="3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54" w:rsidRPr="00055F06" w:rsidRDefault="00F11354" w:rsidP="00FC0E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Finansavimo šaltiniai</w:t>
            </w: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54" w:rsidRPr="00055F06" w:rsidRDefault="00F11354" w:rsidP="00FC0E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Lėšos ( Eur)</w:t>
            </w:r>
          </w:p>
        </w:tc>
      </w:tr>
      <w:tr w:rsidR="00F11354" w:rsidTr="00FC0E54"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54" w:rsidRPr="00055F06" w:rsidRDefault="00F113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3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54" w:rsidRPr="00055F06" w:rsidRDefault="00F113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54" w:rsidRPr="00055F06" w:rsidRDefault="00F11354" w:rsidP="00FC0E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2018</w:t>
            </w: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m.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54" w:rsidRPr="00055F06" w:rsidRDefault="00F11354" w:rsidP="00FC0E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2019</w:t>
            </w: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m.</w:t>
            </w:r>
          </w:p>
        </w:tc>
      </w:tr>
      <w:tr w:rsidR="00F11354" w:rsidTr="00FC0E54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54" w:rsidRPr="00055F06" w:rsidRDefault="00F11354" w:rsidP="00FC0E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3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54" w:rsidRPr="00055F06" w:rsidRDefault="00F11354" w:rsidP="00FC0E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055F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Mokinio krepšelio lėšos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F2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317748,00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35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275020,00</w:t>
            </w:r>
          </w:p>
        </w:tc>
      </w:tr>
      <w:tr w:rsidR="00F11354" w:rsidTr="00FC0E54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54" w:rsidRPr="00055F06" w:rsidRDefault="00F11354" w:rsidP="00FC0E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1.1.</w:t>
            </w:r>
          </w:p>
        </w:tc>
        <w:tc>
          <w:tcPr>
            <w:tcW w:w="3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54" w:rsidRPr="00055F06" w:rsidRDefault="00F11354" w:rsidP="00FC0E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Išlaidos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314108,00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F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274053,33</w:t>
            </w:r>
          </w:p>
        </w:tc>
      </w:tr>
      <w:tr w:rsidR="00F11354" w:rsidTr="00FC0E54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54" w:rsidRPr="00055F06" w:rsidRDefault="00F11354" w:rsidP="00FC0E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1.1.1.</w:t>
            </w:r>
          </w:p>
        </w:tc>
        <w:tc>
          <w:tcPr>
            <w:tcW w:w="3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54" w:rsidRPr="00055F06" w:rsidRDefault="00F11354" w:rsidP="00FC0E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Darbo užmokestis ir </w:t>
            </w:r>
            <w:proofErr w:type="spellStart"/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soc</w:t>
            </w:r>
            <w:proofErr w:type="spellEnd"/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. draudimas: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308462,47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B7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264579,83</w:t>
            </w:r>
          </w:p>
        </w:tc>
      </w:tr>
      <w:tr w:rsidR="00F11354" w:rsidTr="00FC0E54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54" w:rsidRPr="00055F06" w:rsidRDefault="00F11354" w:rsidP="00FC0E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1.1.1.1.</w:t>
            </w:r>
          </w:p>
        </w:tc>
        <w:tc>
          <w:tcPr>
            <w:tcW w:w="3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54" w:rsidRPr="00055F06" w:rsidRDefault="00F11354" w:rsidP="00FC0E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Darbo užmokestis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235319,74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B7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260590,16</w:t>
            </w:r>
          </w:p>
        </w:tc>
      </w:tr>
      <w:tr w:rsidR="00F11354" w:rsidTr="00FC0E54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54" w:rsidRPr="00055F06" w:rsidRDefault="00F113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1.1.1.2.</w:t>
            </w:r>
          </w:p>
        </w:tc>
        <w:tc>
          <w:tcPr>
            <w:tcW w:w="3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54" w:rsidRPr="00055F06" w:rsidRDefault="00F11354" w:rsidP="00FC0E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Socialinio draudimo įmokos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73142,73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B7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3989,67</w:t>
            </w:r>
          </w:p>
        </w:tc>
      </w:tr>
      <w:tr w:rsidR="00F11354" w:rsidTr="00FC0E54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1.1.2.</w:t>
            </w:r>
          </w:p>
        </w:tc>
        <w:tc>
          <w:tcPr>
            <w:tcW w:w="3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C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Prekių ir paslaugų naudojimas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4547,00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F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6828,75</w:t>
            </w:r>
          </w:p>
        </w:tc>
      </w:tr>
      <w:tr w:rsidR="00F11354" w:rsidTr="00FC0E54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54" w:rsidRPr="00055F06" w:rsidRDefault="00F113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54" w:rsidRPr="00055F06" w:rsidRDefault="00F11354" w:rsidP="00FC0E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Ryšių paslaugos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932,40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F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522,05</w:t>
            </w:r>
          </w:p>
        </w:tc>
      </w:tr>
      <w:tr w:rsidR="00F11354" w:rsidTr="00FC0E54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54" w:rsidRPr="00055F06" w:rsidRDefault="00F113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1.1.2.2</w:t>
            </w:r>
          </w:p>
        </w:tc>
        <w:tc>
          <w:tcPr>
            <w:tcW w:w="3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54" w:rsidRPr="00055F06" w:rsidRDefault="00F11354" w:rsidP="00FC0E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Kvalifikacijos kėlimas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1284,00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F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1028,00</w:t>
            </w:r>
          </w:p>
        </w:tc>
      </w:tr>
      <w:tr w:rsidR="00F11354" w:rsidTr="00FC0E54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54" w:rsidRPr="00055F06" w:rsidRDefault="00F113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1.1.2.3</w:t>
            </w:r>
          </w:p>
        </w:tc>
        <w:tc>
          <w:tcPr>
            <w:tcW w:w="3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54" w:rsidRPr="00055F06" w:rsidRDefault="00F11354" w:rsidP="00FC0E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Kitos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prekės ir</w:t>
            </w: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paslaugos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1192,63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F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4465,25</w:t>
            </w:r>
          </w:p>
        </w:tc>
      </w:tr>
      <w:tr w:rsidR="00F11354" w:rsidTr="00FC0E54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54" w:rsidRPr="00055F06" w:rsidRDefault="00F113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1.1.2.4</w:t>
            </w:r>
          </w:p>
        </w:tc>
        <w:tc>
          <w:tcPr>
            <w:tcW w:w="3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54" w:rsidRPr="00055F06" w:rsidRDefault="00F11354" w:rsidP="00FC0E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Komandiruotės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158,02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F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305,25</w:t>
            </w:r>
          </w:p>
        </w:tc>
      </w:tr>
      <w:tr w:rsidR="00F11354" w:rsidTr="00FC0E54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1.1.2.5</w:t>
            </w:r>
          </w:p>
        </w:tc>
        <w:tc>
          <w:tcPr>
            <w:tcW w:w="3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7C0CA0" w:rsidRDefault="00F11354" w:rsidP="00FC0E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C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Informacinių technologijų prekių ir paslaugų įsigijimo išlaidos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344,70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F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508,20</w:t>
            </w:r>
          </w:p>
        </w:tc>
      </w:tr>
      <w:tr w:rsidR="00F11354" w:rsidTr="00FC0E54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1.1.2.6</w:t>
            </w:r>
          </w:p>
        </w:tc>
        <w:tc>
          <w:tcPr>
            <w:tcW w:w="3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Ūkinio inventoriaus įsigijimo išlaidos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635,25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-</w:t>
            </w:r>
          </w:p>
        </w:tc>
      </w:tr>
      <w:tr w:rsidR="00F11354" w:rsidTr="00FC0E54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7C0CA0" w:rsidRDefault="00F113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1.1.3</w:t>
            </w:r>
          </w:p>
        </w:tc>
        <w:tc>
          <w:tcPr>
            <w:tcW w:w="3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Default="00826823" w:rsidP="00FC0E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Socialinės išmokos (pa</w:t>
            </w:r>
            <w:r w:rsidR="00F11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šalpos)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1098,53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F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2644,75</w:t>
            </w:r>
          </w:p>
        </w:tc>
      </w:tr>
      <w:tr w:rsidR="00F11354" w:rsidTr="00FC0E54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C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7C0CA0" w:rsidRDefault="00F11354" w:rsidP="00FC0E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Dar</w:t>
            </w:r>
            <w:r w:rsidRPr="007C0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bdavių socialinė parama pinigais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1098,53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F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2644,75</w:t>
            </w:r>
          </w:p>
        </w:tc>
      </w:tr>
      <w:tr w:rsidR="00F11354" w:rsidTr="00FC0E54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54" w:rsidRPr="00055F06" w:rsidRDefault="00F113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1.1.3</w:t>
            </w: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54" w:rsidRPr="00055F06" w:rsidRDefault="00F11354" w:rsidP="00FC0E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Ilgalaikio materialiojo turto įsigijimas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3640,00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F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966,67</w:t>
            </w:r>
          </w:p>
        </w:tc>
      </w:tr>
      <w:tr w:rsidR="00F11354" w:rsidTr="00FC0E54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54" w:rsidRPr="00055F06" w:rsidRDefault="00F113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54" w:rsidRPr="00055F06" w:rsidRDefault="00F11354" w:rsidP="00FC0E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055F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Aplinkos lėšos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F2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323969,88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35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411148,05</w:t>
            </w:r>
          </w:p>
        </w:tc>
      </w:tr>
      <w:tr w:rsidR="00F11354" w:rsidTr="00FC0E54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54" w:rsidRPr="00055F06" w:rsidRDefault="00F113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54" w:rsidRPr="00055F06" w:rsidRDefault="00F11354" w:rsidP="00FC0E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Išlaidos: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323895,12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B7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395133,25</w:t>
            </w:r>
          </w:p>
        </w:tc>
      </w:tr>
      <w:tr w:rsidR="00F11354" w:rsidTr="00FC0E54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54" w:rsidRPr="00055F06" w:rsidRDefault="00F11354" w:rsidP="00FC0E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2.1.1.</w:t>
            </w:r>
          </w:p>
        </w:tc>
        <w:tc>
          <w:tcPr>
            <w:tcW w:w="3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54" w:rsidRPr="00055F06" w:rsidRDefault="00F11354" w:rsidP="00FC0E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Darbo užmokestis ir </w:t>
            </w:r>
            <w:proofErr w:type="spellStart"/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soc</w:t>
            </w:r>
            <w:proofErr w:type="spellEnd"/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. draudimas: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265173,18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B7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331784,06</w:t>
            </w:r>
          </w:p>
        </w:tc>
      </w:tr>
      <w:tr w:rsidR="00F11354" w:rsidTr="00FC0E54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54" w:rsidRPr="00055F06" w:rsidRDefault="00F11354" w:rsidP="00FC0E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2.1.1.1.</w:t>
            </w:r>
          </w:p>
        </w:tc>
        <w:tc>
          <w:tcPr>
            <w:tcW w:w="3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54" w:rsidRPr="00055F06" w:rsidRDefault="00F11354" w:rsidP="00FC0E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Darbo užmokestis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203126,69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B7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326917,38</w:t>
            </w:r>
          </w:p>
        </w:tc>
      </w:tr>
      <w:tr w:rsidR="00F11354" w:rsidTr="00FC0E54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54" w:rsidRPr="00055F06" w:rsidRDefault="00F113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2.1.1.2.</w:t>
            </w:r>
          </w:p>
        </w:tc>
        <w:tc>
          <w:tcPr>
            <w:tcW w:w="3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54" w:rsidRPr="00055F06" w:rsidRDefault="00F11354" w:rsidP="00FC0E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Socialinio draudimo įmokos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62046,49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B7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4866,68</w:t>
            </w:r>
          </w:p>
        </w:tc>
      </w:tr>
      <w:tr w:rsidR="00F11354" w:rsidTr="00FC0E54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54" w:rsidRPr="00055F06" w:rsidRDefault="00F113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3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54" w:rsidRPr="00055F06" w:rsidRDefault="00F11354" w:rsidP="00FC0E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Prekių ir paslaugų naudojimas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47402,92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B7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48486,93</w:t>
            </w:r>
          </w:p>
        </w:tc>
      </w:tr>
      <w:tr w:rsidR="00F11354" w:rsidTr="00FC0E54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54" w:rsidRPr="00055F06" w:rsidRDefault="00F113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2.1.2.1.</w:t>
            </w:r>
          </w:p>
        </w:tc>
        <w:tc>
          <w:tcPr>
            <w:tcW w:w="3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54" w:rsidRPr="00055F06" w:rsidRDefault="00F11354" w:rsidP="00FC0E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Medikamentai (ir darbuotojų sveikatos tikrinimas)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244,00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B7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310,33</w:t>
            </w:r>
          </w:p>
        </w:tc>
      </w:tr>
      <w:tr w:rsidR="00F11354" w:rsidTr="00FC0E54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54" w:rsidRPr="00055F06" w:rsidRDefault="00F113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2.1.2.2.</w:t>
            </w:r>
          </w:p>
        </w:tc>
        <w:tc>
          <w:tcPr>
            <w:tcW w:w="3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54" w:rsidRPr="00055F06" w:rsidRDefault="00F11354" w:rsidP="00FC0E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Ryšių paslaugos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360,75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B7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501,34</w:t>
            </w:r>
          </w:p>
        </w:tc>
      </w:tr>
      <w:tr w:rsidR="00F11354" w:rsidTr="00FC0E54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54" w:rsidRPr="00055F06" w:rsidRDefault="00F113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2.1.2.3.</w:t>
            </w:r>
          </w:p>
        </w:tc>
        <w:tc>
          <w:tcPr>
            <w:tcW w:w="3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54" w:rsidRPr="00055F06" w:rsidRDefault="00F11354" w:rsidP="00FC0E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Transporto išlaikymas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3431,50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B7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3719,79</w:t>
            </w:r>
          </w:p>
        </w:tc>
      </w:tr>
      <w:tr w:rsidR="00F11354" w:rsidTr="00FC0E54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54" w:rsidRPr="00055F06" w:rsidRDefault="00F11354" w:rsidP="00FC0E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2.1.2.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54" w:rsidRPr="00055F06" w:rsidRDefault="00F11354" w:rsidP="00FC0E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Komandiruotės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200,24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B7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153,77</w:t>
            </w:r>
          </w:p>
        </w:tc>
      </w:tr>
      <w:tr w:rsidR="00F11354" w:rsidTr="00FC0E54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54" w:rsidRPr="00055F06" w:rsidRDefault="00F113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54" w:rsidRPr="00055F06" w:rsidRDefault="00F11354" w:rsidP="00FC0E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B7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Materialiojo turto paprastojo remonto prekių ir paslaugų įsigijimo išlaidos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2010,98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B7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2360,70</w:t>
            </w:r>
          </w:p>
        </w:tc>
      </w:tr>
      <w:tr w:rsidR="00F11354" w:rsidTr="00FC0E54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54" w:rsidRPr="00055F06" w:rsidRDefault="00F113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54" w:rsidRPr="00055F06" w:rsidRDefault="00F11354" w:rsidP="00FC0E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Kvalifikacijos kėlimas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91,00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B7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514,20</w:t>
            </w:r>
          </w:p>
        </w:tc>
      </w:tr>
      <w:tr w:rsidR="00F11354" w:rsidTr="00FC0E54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54" w:rsidRPr="00055F06" w:rsidRDefault="00F113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54" w:rsidRPr="00055F06" w:rsidRDefault="00F11354" w:rsidP="00FC0E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Komunalinės paslaugos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26853,48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B7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27626,70</w:t>
            </w:r>
          </w:p>
        </w:tc>
      </w:tr>
      <w:tr w:rsidR="00F11354" w:rsidTr="00FC0E54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54" w:rsidRPr="00055F06" w:rsidRDefault="00F113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54" w:rsidRPr="00055F06" w:rsidRDefault="00F11354" w:rsidP="00FC0E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Kitos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prekės ir </w:t>
            </w: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paslaugos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2615,46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B7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10768,92</w:t>
            </w:r>
          </w:p>
        </w:tc>
      </w:tr>
      <w:tr w:rsidR="00F11354" w:rsidTr="00FC0E54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54" w:rsidRPr="00055F06" w:rsidRDefault="00F113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54" w:rsidRPr="00055F06" w:rsidRDefault="00F11354" w:rsidP="00FC0E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Apranga ir patalynė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805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1673,38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B7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1378,96</w:t>
            </w:r>
          </w:p>
        </w:tc>
      </w:tr>
      <w:tr w:rsidR="00F11354" w:rsidTr="00FC0E54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5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2.1.2.1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3805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Informacinių technologijų prekių ir paslaugų įsigijimo išlaidos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1119,06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B7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1152,22</w:t>
            </w:r>
          </w:p>
        </w:tc>
      </w:tr>
      <w:tr w:rsidR="00F11354" w:rsidTr="00FC0E54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5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2.1.2.1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3805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Ūkinio inventoriaus įsigijimo išlaidos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8803,07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-</w:t>
            </w:r>
          </w:p>
        </w:tc>
      </w:tr>
      <w:tr w:rsidR="00F11354" w:rsidTr="00FC0E54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5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Socialinės išmokos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11319,02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B7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14862,26</w:t>
            </w:r>
          </w:p>
        </w:tc>
      </w:tr>
      <w:tr w:rsidR="00F11354" w:rsidTr="00FC0E54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2.2.1</w:t>
            </w:r>
          </w:p>
        </w:tc>
        <w:tc>
          <w:tcPr>
            <w:tcW w:w="3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Socialinė parama natūra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47B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10265,71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B7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11086,17</w:t>
            </w:r>
          </w:p>
        </w:tc>
      </w:tr>
      <w:tr w:rsidR="00F11354" w:rsidTr="00FC0E54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2.2.2</w:t>
            </w:r>
          </w:p>
        </w:tc>
        <w:tc>
          <w:tcPr>
            <w:tcW w:w="3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Darbdavių socialinė parama pinigais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1053,31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B7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3776,09</w:t>
            </w:r>
          </w:p>
        </w:tc>
      </w:tr>
      <w:tr w:rsidR="00F11354" w:rsidTr="00FC0E54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54" w:rsidRPr="00055F06" w:rsidRDefault="00F113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54" w:rsidRPr="00055F06" w:rsidRDefault="00F11354" w:rsidP="00FC0E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Ilgalaikio materialiojo turto įsigijimas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74,76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B7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16014,80</w:t>
            </w:r>
          </w:p>
        </w:tc>
      </w:tr>
      <w:tr w:rsidR="00F11354" w:rsidTr="00FC0E54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54" w:rsidRPr="00FD052D" w:rsidRDefault="00F113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0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54" w:rsidRPr="00FD052D" w:rsidRDefault="00F11354" w:rsidP="00FC0E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FD05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Kitos lėšos: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FD052D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D0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122342,73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D0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103130,00</w:t>
            </w:r>
          </w:p>
        </w:tc>
      </w:tr>
      <w:tr w:rsidR="00F11354" w:rsidTr="00FC0E54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54" w:rsidRPr="00055F06" w:rsidRDefault="00F113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54" w:rsidRPr="00055F06" w:rsidRDefault="00F11354" w:rsidP="00FC0E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2% gyventojų pajamų mokesčio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47B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1642,43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35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2969,58</w:t>
            </w:r>
          </w:p>
        </w:tc>
      </w:tr>
      <w:tr w:rsidR="00F11354" w:rsidTr="00FC0E54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54" w:rsidRPr="00055F06" w:rsidRDefault="00F113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3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54" w:rsidRPr="00055F06" w:rsidRDefault="00F11354" w:rsidP="00FC0E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Spec. lėšos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53408,24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635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58907,95</w:t>
            </w:r>
          </w:p>
        </w:tc>
      </w:tr>
      <w:tr w:rsidR="00F11354" w:rsidTr="00FC0E54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54" w:rsidRPr="00055F06" w:rsidRDefault="00F113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54" w:rsidRPr="00055F06" w:rsidRDefault="00F11354" w:rsidP="00FC0E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Valstybės biudžeto lėšos s</w:t>
            </w: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pec. poreikių vaikams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7800,00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-</w:t>
            </w:r>
          </w:p>
        </w:tc>
      </w:tr>
      <w:tr w:rsidR="00F11354" w:rsidTr="00FC0E54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54" w:rsidRPr="00055F06" w:rsidRDefault="00F113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54" w:rsidRPr="00055F06" w:rsidRDefault="00F11354" w:rsidP="00FC0E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Valstybės biudžeto lėšos nemokamam mokinių maitinimui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3231,90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F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952,47</w:t>
            </w:r>
          </w:p>
        </w:tc>
      </w:tr>
      <w:tr w:rsidR="00F11354" w:rsidTr="00FC0E54">
        <w:trPr>
          <w:trHeight w:val="170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54" w:rsidRPr="00055F06" w:rsidRDefault="00F113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54" w:rsidRPr="00055F06" w:rsidRDefault="00F11354" w:rsidP="00FC0E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055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Valstybės biudžeto lėšos sveikatos priežiūrai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3100,00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F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3300,00</w:t>
            </w:r>
          </w:p>
        </w:tc>
      </w:tr>
      <w:tr w:rsidR="00F11354" w:rsidTr="00FC0E54">
        <w:trPr>
          <w:trHeight w:val="25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C6531D" w:rsidRDefault="00F113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C65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C6531D" w:rsidRDefault="00F113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65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Pedagogų išeitinių išmokų išlaidoms padengti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C65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(dalis lėšų)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C6531D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65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13604,00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C6531D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-</w:t>
            </w:r>
          </w:p>
        </w:tc>
      </w:tr>
      <w:tr w:rsidR="00F11354" w:rsidTr="00FC0E54">
        <w:trPr>
          <w:trHeight w:val="273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C6531D" w:rsidRDefault="00F113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C65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C6531D" w:rsidRDefault="00F113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65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Kiemo ir jo takų atnaujinimas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C6531D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65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13769,22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C6531D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-</w:t>
            </w:r>
          </w:p>
        </w:tc>
      </w:tr>
      <w:tr w:rsidR="00F11354" w:rsidTr="00FC0E54">
        <w:trPr>
          <w:trHeight w:val="217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C6531D" w:rsidRDefault="00F113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C65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C6531D" w:rsidRDefault="00F113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65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Vaizdo stebėjimo kamerų įrengimas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C6531D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65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2200,00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C6531D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-</w:t>
            </w:r>
          </w:p>
        </w:tc>
      </w:tr>
      <w:tr w:rsidR="00F11354" w:rsidRPr="00EB3D1A" w:rsidTr="00FC0E54">
        <w:trPr>
          <w:trHeight w:val="264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C6531D" w:rsidRDefault="00F113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C65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C6531D" w:rsidRDefault="00F113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65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Šildymo valdymo informacinės sistemos įdiegimas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C6531D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65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5300,00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C6531D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-</w:t>
            </w:r>
          </w:p>
        </w:tc>
      </w:tr>
      <w:tr w:rsidR="00F11354" w:rsidRPr="00EB3D1A" w:rsidTr="00FC0E54">
        <w:trPr>
          <w:trHeight w:val="268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C6531D" w:rsidRDefault="00F113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5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C65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C6531D" w:rsidRDefault="00F113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65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Patalpų remontas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C6531D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65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18286,94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C6531D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F6F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37000,00</w:t>
            </w:r>
          </w:p>
        </w:tc>
      </w:tr>
      <w:tr w:rsidR="00F11354" w:rsidTr="00FC0E54">
        <w:trPr>
          <w:trHeight w:val="13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055F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Viso: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764060,61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54" w:rsidRPr="00055F06" w:rsidRDefault="00F11354" w:rsidP="00FC0E5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789298,05</w:t>
            </w:r>
          </w:p>
        </w:tc>
      </w:tr>
    </w:tbl>
    <w:p w:rsidR="006E31E3" w:rsidRDefault="006E31E3" w:rsidP="00063B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:rsidR="00063B7E" w:rsidRPr="00063B7E" w:rsidRDefault="00063B7E" w:rsidP="00063B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063B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3. </w:t>
      </w:r>
      <w:r w:rsidR="00125D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Lopšelio</w:t>
      </w:r>
      <w:r w:rsidRPr="00063B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-darželio „Bitutė“ pasiekimai ir laimėjimai </w:t>
      </w:r>
      <w:r w:rsidRPr="00063B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(rajone, šalyje, tarptautiniai)</w:t>
      </w:r>
      <w:r w:rsidRPr="0053729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</w:t>
      </w:r>
    </w:p>
    <w:p w:rsidR="00063B7E" w:rsidRPr="00063B7E" w:rsidRDefault="00063B7E" w:rsidP="00063B7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63B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3.1. Projektai, programos: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9191"/>
      </w:tblGrid>
      <w:tr w:rsidR="00063B7E" w:rsidRPr="00787C3E" w:rsidTr="00A57EC2">
        <w:tc>
          <w:tcPr>
            <w:tcW w:w="556" w:type="dxa"/>
          </w:tcPr>
          <w:p w:rsidR="00063B7E" w:rsidRPr="00787C3E" w:rsidRDefault="00063B7E" w:rsidP="00063B7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Eil.</w:t>
            </w:r>
          </w:p>
          <w:p w:rsidR="00063B7E" w:rsidRPr="00787C3E" w:rsidRDefault="00063B7E" w:rsidP="00063B7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7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Nr.</w:t>
            </w:r>
          </w:p>
        </w:tc>
        <w:tc>
          <w:tcPr>
            <w:tcW w:w="9191" w:type="dxa"/>
          </w:tcPr>
          <w:p w:rsidR="00063B7E" w:rsidRPr="00787C3E" w:rsidRDefault="00063B7E" w:rsidP="00063B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87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Projektai, programos</w:t>
            </w:r>
          </w:p>
        </w:tc>
      </w:tr>
      <w:tr w:rsidR="001F29A8" w:rsidRPr="00787C3E" w:rsidTr="00991F13">
        <w:tc>
          <w:tcPr>
            <w:tcW w:w="556" w:type="dxa"/>
            <w:vAlign w:val="center"/>
          </w:tcPr>
          <w:p w:rsidR="001F29A8" w:rsidRPr="00BE701B" w:rsidRDefault="001F29A8" w:rsidP="0099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7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191" w:type="dxa"/>
          </w:tcPr>
          <w:p w:rsidR="001F29A8" w:rsidRPr="008A4EA1" w:rsidRDefault="008A4EA1" w:rsidP="00FD05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8A4EA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Organizuojamas Į </w:t>
            </w:r>
            <w:r w:rsidRPr="008A4EA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STEAM kompetencijas orientuotas ugdymo procesas, </w:t>
            </w:r>
            <w:r w:rsidRPr="008A4E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informacija apie STEAM ugdymą viešinama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įstaigos</w:t>
            </w:r>
            <w:r w:rsidRPr="008A4E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internet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 svetainėje</w:t>
            </w:r>
            <w:r w:rsidRPr="008A4E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ir STEAM mokyklos ženklo portale, </w:t>
            </w:r>
            <w:r w:rsidRPr="008A4E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tapome STEAM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mokyklų tinklo nariu</w:t>
            </w:r>
            <w:r w:rsidR="00FD05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D052D" w:rsidRPr="00E77B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hyperlink r:id="rId9" w:history="1">
              <w:r w:rsidR="00FD052D" w:rsidRPr="00E77BF6">
                <w:rPr>
                  <w:rStyle w:val="Hipersaitas"/>
                  <w:rFonts w:ascii="Times New Roman" w:eastAsia="Times New Roman" w:hAnsi="Times New Roman" w:cs="Times New Roman"/>
                  <w:bCs/>
                  <w:sz w:val="20"/>
                  <w:szCs w:val="20"/>
                </w:rPr>
                <w:t>https://duomenys.ugdome.lt/?/tinklai/steam/med</w:t>
              </w:r>
              <w:r w:rsidR="00FD052D" w:rsidRPr="00E77BF6">
                <w:rPr>
                  <w:rStyle w:val="Hipersaitas"/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=8/682</w:t>
              </w:r>
            </w:hyperlink>
            <w:r w:rsidR="00FD052D" w:rsidRPr="00FD05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)</w:t>
            </w:r>
            <w:r w:rsidR="00FD052D">
              <w:rPr>
                <w:rFonts w:ascii="Times New Roman" w:eastAsia="Times New Roman" w:hAnsi="Times New Roman"/>
                <w:bCs/>
                <w:sz w:val="20"/>
                <w:szCs w:val="20"/>
              </w:rPr>
              <w:t>.</w:t>
            </w:r>
            <w:r w:rsidR="00FD052D" w:rsidRPr="00FD052D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 w:rsidR="00B72A57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Dalyvauta </w:t>
            </w:r>
            <w:r w:rsidR="00B72A57" w:rsidRPr="00991F13">
              <w:rPr>
                <w:rFonts w:ascii="Times New Roman" w:eastAsia="Times New Roman" w:hAnsi="Times New Roman"/>
                <w:bCs/>
                <w:sz w:val="20"/>
                <w:szCs w:val="20"/>
              </w:rPr>
              <w:t>ikimokyklinio ir priešmokyklinio amžiaus vaikų STEAM kūrybinėje laboratorijoje ,,Stebuklingas van</w:t>
            </w:r>
            <w:r w:rsidR="00B72A57">
              <w:rPr>
                <w:rFonts w:ascii="Times New Roman" w:eastAsia="Times New Roman" w:hAnsi="Times New Roman"/>
                <w:bCs/>
                <w:sz w:val="20"/>
                <w:szCs w:val="20"/>
              </w:rPr>
              <w:t>duo“, „Obuolys ir jo draugai“,</w:t>
            </w:r>
            <w:r w:rsidR="00B72A57" w:rsidRPr="00991F1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vaikų ir pedagogų konferencijoje ,,Per mokslo kalnu</w:t>
            </w:r>
            <w:r w:rsidR="00B72A57">
              <w:rPr>
                <w:rFonts w:ascii="Times New Roman" w:eastAsia="Times New Roman" w:hAnsi="Times New Roman"/>
                <w:bCs/>
                <w:sz w:val="20"/>
                <w:szCs w:val="20"/>
              </w:rPr>
              <w:t>s“.</w:t>
            </w:r>
          </w:p>
        </w:tc>
      </w:tr>
      <w:tr w:rsidR="00991F13" w:rsidRPr="00787C3E" w:rsidTr="00991F13">
        <w:tc>
          <w:tcPr>
            <w:tcW w:w="556" w:type="dxa"/>
            <w:vAlign w:val="center"/>
          </w:tcPr>
          <w:p w:rsidR="00991F13" w:rsidRPr="00BE701B" w:rsidRDefault="00991F13" w:rsidP="0099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7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191" w:type="dxa"/>
          </w:tcPr>
          <w:p w:rsidR="00991F13" w:rsidRPr="001150CB" w:rsidRDefault="00991F13" w:rsidP="00B455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</w:pPr>
            <w:r w:rsidRPr="001150C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Dalyvauta </w:t>
            </w:r>
            <w:r w:rsidRPr="00527B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tarptautiniuose projektuose</w:t>
            </w:r>
            <w:r w:rsidRPr="001150C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: „Vaiko kelias į gražią kalbą“, </w:t>
            </w:r>
            <w:r w:rsidR="001150CB" w:rsidRPr="001150CB">
              <w:rPr>
                <w:rFonts w:ascii="Times New Roman" w:eastAsia="Times New Roman" w:hAnsi="Times New Roman"/>
                <w:bCs/>
                <w:sz w:val="20"/>
                <w:szCs w:val="20"/>
              </w:rPr>
              <w:t>„Žemė – visų namai“,</w:t>
            </w:r>
            <w:r w:rsidR="000711B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„Draugystės pynė“, „Žaidimai moko“,</w:t>
            </w:r>
            <w:r w:rsidRPr="001150C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ugdytinių, turinčių specialiųjų ugdymosi poreikių, edukaciniame virtualiam</w:t>
            </w:r>
            <w:r w:rsidR="001150CB" w:rsidRPr="001150CB">
              <w:rPr>
                <w:rFonts w:ascii="Times New Roman" w:eastAsia="Times New Roman" w:hAnsi="Times New Roman"/>
                <w:bCs/>
                <w:sz w:val="20"/>
                <w:szCs w:val="20"/>
              </w:rPr>
              <w:t>e projekte „Šeima – mano laimė“.</w:t>
            </w:r>
          </w:p>
        </w:tc>
      </w:tr>
      <w:tr w:rsidR="00E36D62" w:rsidRPr="00787C3E" w:rsidTr="00991F13">
        <w:tc>
          <w:tcPr>
            <w:tcW w:w="556" w:type="dxa"/>
            <w:vAlign w:val="center"/>
          </w:tcPr>
          <w:p w:rsidR="00E36D62" w:rsidRPr="00BE701B" w:rsidRDefault="000711B6" w:rsidP="0099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7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191" w:type="dxa"/>
          </w:tcPr>
          <w:p w:rsidR="00E36D62" w:rsidRPr="001150CB" w:rsidRDefault="000711B6" w:rsidP="001150C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Dalyvauta tarptautinėj</w:t>
            </w:r>
            <w:r w:rsidRPr="00BE701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 prevencinė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je programoje „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Zipio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draugai“.</w:t>
            </w:r>
          </w:p>
        </w:tc>
      </w:tr>
      <w:tr w:rsidR="001F29A8" w:rsidRPr="00787C3E" w:rsidTr="00D57458">
        <w:tc>
          <w:tcPr>
            <w:tcW w:w="556" w:type="dxa"/>
            <w:vAlign w:val="center"/>
          </w:tcPr>
          <w:p w:rsidR="001F29A8" w:rsidRPr="00BE701B" w:rsidRDefault="000711B6" w:rsidP="0099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701B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191" w:type="dxa"/>
          </w:tcPr>
          <w:p w:rsidR="001F29A8" w:rsidRPr="00991F13" w:rsidRDefault="00991F13" w:rsidP="00B72A57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  <w:lang w:eastAsia="lt-LT"/>
              </w:rPr>
            </w:pPr>
            <w:r w:rsidRPr="00991F13">
              <w:rPr>
                <w:rFonts w:ascii="Times New Roman" w:hAnsi="Times New Roman" w:cs="Times New Roman"/>
                <w:sz w:val="20"/>
                <w:szCs w:val="20"/>
              </w:rPr>
              <w:t>Dalyvauta</w:t>
            </w:r>
            <w:r w:rsidR="00B455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555C">
              <w:rPr>
                <w:rFonts w:ascii="Times New Roman" w:hAnsi="Times New Roman" w:cs="Times New Roman"/>
                <w:b/>
                <w:sz w:val="20"/>
                <w:szCs w:val="20"/>
              </w:rPr>
              <w:t>respublikiniuose projektuose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F29A8" w:rsidRPr="00991F13">
              <w:rPr>
                <w:rFonts w:ascii="Times New Roman" w:hAnsi="Times New Roman" w:cs="Times New Roman"/>
                <w:sz w:val="20"/>
                <w:szCs w:val="20"/>
              </w:rPr>
              <w:t xml:space="preserve"> „Darželių bendrystės erdvė: </w:t>
            </w:r>
            <w:r w:rsidRPr="00991F13">
              <w:rPr>
                <w:rFonts w:ascii="Times New Roman" w:hAnsi="Times New Roman" w:cs="Times New Roman"/>
                <w:sz w:val="20"/>
                <w:szCs w:val="20"/>
              </w:rPr>
              <w:t xml:space="preserve">įgalinančios partnerystės link“, </w:t>
            </w:r>
            <w:r w:rsidRPr="00991F1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ekologiniame projekte ,,Žalioji palangė“, ikimokyklinio ir priešmokyklinio ugdymo įstaigų bendruomenių </w:t>
            </w:r>
            <w:r w:rsidRPr="00991F13"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>gamtosauginiame projekte „Mūsų mažieji sparnuotieji dr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augai“,</w:t>
            </w:r>
            <w:r w:rsidRPr="00991F1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„Mūsų namai – dorybių Žemė“, </w:t>
            </w:r>
            <w:r w:rsidRPr="00991F13">
              <w:rPr>
                <w:rFonts w:ascii="Times New Roman" w:eastAsia="Times New Roman" w:hAnsi="Times New Roman"/>
                <w:bCs/>
                <w:sz w:val="20"/>
                <w:szCs w:val="20"/>
              </w:rPr>
              <w:t>ikimokyklinio ir priešmokyklinio amžiaus vaikų ir pedagogų socialiniame projek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te „Laiškai drau</w:t>
            </w:r>
            <w:r w:rsidR="005217B9">
              <w:rPr>
                <w:rFonts w:ascii="Times New Roman" w:eastAsia="Times New Roman" w:hAnsi="Times New Roman"/>
                <w:bCs/>
                <w:sz w:val="20"/>
                <w:szCs w:val="20"/>
              </w:rPr>
              <w:t>gams Lietuvoje“.</w:t>
            </w:r>
          </w:p>
        </w:tc>
      </w:tr>
      <w:tr w:rsidR="000711B6" w:rsidRPr="00787C3E" w:rsidTr="00A57EC2">
        <w:tc>
          <w:tcPr>
            <w:tcW w:w="556" w:type="dxa"/>
            <w:vAlign w:val="center"/>
          </w:tcPr>
          <w:p w:rsidR="000711B6" w:rsidRPr="00BE701B" w:rsidRDefault="000711B6" w:rsidP="00FC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9191" w:type="dxa"/>
          </w:tcPr>
          <w:p w:rsidR="000711B6" w:rsidRPr="00BE701B" w:rsidRDefault="000711B6" w:rsidP="00991F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C31D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Dalyvauta VšĮ „Elektronikos gamintojų ir importuotojų asociacija“ bei VšĮ „Elektronikos tvarkymas“ projekte „Mes rūšiuojam“.</w:t>
            </w:r>
          </w:p>
        </w:tc>
      </w:tr>
    </w:tbl>
    <w:p w:rsidR="000C0636" w:rsidRPr="005909B2" w:rsidRDefault="00630C5F" w:rsidP="00630C5F">
      <w:pPr>
        <w:tabs>
          <w:tab w:val="left" w:pos="66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</w:p>
    <w:p w:rsidR="00063B7E" w:rsidRPr="00063B7E" w:rsidRDefault="00602CE9" w:rsidP="00063B7E">
      <w:pPr>
        <w:numPr>
          <w:ilvl w:val="1"/>
          <w:numId w:val="39"/>
        </w:num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063B7E" w:rsidRPr="00063B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Renginiai (olimpiados, konkursai, varžybos ir kt.):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521"/>
        <w:gridCol w:w="2693"/>
      </w:tblGrid>
      <w:tr w:rsidR="00063B7E" w:rsidRPr="00787C3E" w:rsidTr="004E13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B7E" w:rsidRPr="00201F5E" w:rsidRDefault="00063B7E" w:rsidP="0006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Eil.</w:t>
            </w:r>
          </w:p>
          <w:p w:rsidR="00063B7E" w:rsidRPr="00201F5E" w:rsidRDefault="00063B7E" w:rsidP="00063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B7E" w:rsidRPr="00201F5E" w:rsidRDefault="00063B7E" w:rsidP="0006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Pavadinimas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B7E" w:rsidRPr="00201F5E" w:rsidRDefault="00063B7E" w:rsidP="0006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Vieta, pasiekimas</w:t>
            </w:r>
          </w:p>
        </w:tc>
      </w:tr>
      <w:tr w:rsidR="00201F5E" w:rsidRPr="00787C3E" w:rsidTr="004E13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5E" w:rsidRPr="00201F5E" w:rsidRDefault="00201F5E" w:rsidP="0002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5E" w:rsidRPr="00201F5E" w:rsidRDefault="00201F5E" w:rsidP="00FD0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F5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Rajoninis priešmokyklinio amžiaus vaikų dailaus rašto konkursas</w:t>
            </w:r>
            <w:r w:rsidR="00FD038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201F5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„Mažoji plunksnelė – 2019“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5E" w:rsidRPr="00201F5E" w:rsidRDefault="00201F5E" w:rsidP="0002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F5E">
              <w:rPr>
                <w:rFonts w:ascii="Times New Roman" w:eastAsia="Times New Roman" w:hAnsi="Times New Roman" w:cs="Times New Roman"/>
                <w:sz w:val="20"/>
                <w:szCs w:val="20"/>
              </w:rPr>
              <w:t>Organizatoriai</w:t>
            </w:r>
          </w:p>
        </w:tc>
      </w:tr>
      <w:tr w:rsidR="00201F5E" w:rsidRPr="00787C3E" w:rsidTr="004E13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5E" w:rsidRPr="00201F5E" w:rsidRDefault="00201F5E" w:rsidP="0002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1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5E" w:rsidRPr="00201F5E" w:rsidRDefault="00201F5E" w:rsidP="00027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01F5E">
              <w:rPr>
                <w:rFonts w:ascii="Times New Roman" w:eastAsia="Times New Roman" w:hAnsi="Times New Roman"/>
                <w:bCs/>
                <w:sz w:val="20"/>
                <w:szCs w:val="20"/>
              </w:rPr>
              <w:t>Rajoninė priešmokyklinio amžiaus vaikų viktorina „Saugok save ir kitus“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5E" w:rsidRPr="00201F5E" w:rsidRDefault="00201F5E" w:rsidP="0002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F5E">
              <w:rPr>
                <w:rFonts w:ascii="Times New Roman" w:eastAsia="Times New Roman" w:hAnsi="Times New Roman" w:cs="Times New Roman"/>
                <w:sz w:val="20"/>
                <w:szCs w:val="20"/>
              </w:rPr>
              <w:t>Organizatoriai</w:t>
            </w:r>
          </w:p>
        </w:tc>
      </w:tr>
      <w:tr w:rsidR="00CF5857" w:rsidRPr="00787C3E" w:rsidTr="004E13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57" w:rsidRPr="00201F5E" w:rsidRDefault="00CF5857" w:rsidP="00991F13">
            <w:pPr>
              <w:pStyle w:val="Sraopastraipa"/>
              <w:numPr>
                <w:ilvl w:val="0"/>
                <w:numId w:val="38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57" w:rsidRPr="00201F5E" w:rsidRDefault="00CF5857" w:rsidP="0002785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R</w:t>
            </w:r>
            <w:r w:rsidRPr="000A5C88">
              <w:rPr>
                <w:rFonts w:ascii="Times New Roman" w:eastAsia="Times New Roman" w:hAnsi="Times New Roman"/>
                <w:bCs/>
                <w:sz w:val="20"/>
                <w:szCs w:val="20"/>
              </w:rPr>
              <w:t>ajoninė priešmokyklinio amžiaus vaikų tyrinėjimų ir atradimų laboratorija „Žemė – mūsų planeta“.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57" w:rsidRPr="00201F5E" w:rsidRDefault="00CF5857" w:rsidP="0002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F5E">
              <w:rPr>
                <w:rFonts w:ascii="Times New Roman" w:eastAsia="Times New Roman" w:hAnsi="Times New Roman" w:cs="Times New Roman"/>
                <w:sz w:val="20"/>
                <w:szCs w:val="20"/>
              </w:rPr>
              <w:t>Organizatoriai</w:t>
            </w:r>
          </w:p>
        </w:tc>
      </w:tr>
      <w:tr w:rsidR="00CF5857" w:rsidRPr="00787C3E" w:rsidTr="004E13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57" w:rsidRPr="00201F5E" w:rsidRDefault="00CF5857" w:rsidP="00991F13">
            <w:pPr>
              <w:pStyle w:val="Sraopastraipa"/>
              <w:numPr>
                <w:ilvl w:val="0"/>
                <w:numId w:val="38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57" w:rsidRPr="00201F5E" w:rsidRDefault="00CF5857" w:rsidP="0002785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Tarptautinė kūrybinių darbų paroda</w:t>
            </w:r>
            <w:r w:rsidRPr="00201F5E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,,Drakonas žibintų pasaulyje“.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57" w:rsidRPr="00201F5E" w:rsidRDefault="00CF5857" w:rsidP="0002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01F5E">
              <w:rPr>
                <w:rFonts w:ascii="Times New Roman" w:eastAsia="Times New Roman" w:hAnsi="Times New Roman" w:cs="Times New Roman"/>
                <w:sz w:val="20"/>
                <w:szCs w:val="20"/>
              </w:rPr>
              <w:t>I vieta</w:t>
            </w:r>
          </w:p>
        </w:tc>
      </w:tr>
      <w:tr w:rsidR="00CF5857" w:rsidRPr="00787C3E" w:rsidTr="00991F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57" w:rsidRPr="00201F5E" w:rsidRDefault="00CF5857" w:rsidP="00991F13">
            <w:pPr>
              <w:pStyle w:val="Sraopastraipa"/>
              <w:numPr>
                <w:ilvl w:val="0"/>
                <w:numId w:val="38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57" w:rsidRPr="00201F5E" w:rsidRDefault="00CF5857" w:rsidP="0002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01F5E">
              <w:rPr>
                <w:rFonts w:ascii="Times New Roman" w:eastAsia="Times New Roman" w:hAnsi="Times New Roman"/>
                <w:bCs/>
                <w:sz w:val="20"/>
                <w:szCs w:val="20"/>
              </w:rPr>
              <w:t>Tarptautinis vaikų piešinių konkursas „Išgirsti pačią slapčiausią gamtos kalbą“.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57" w:rsidRPr="00201F5E" w:rsidRDefault="00CF5857" w:rsidP="0002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01F5E">
              <w:rPr>
                <w:rFonts w:ascii="Times New Roman" w:hAnsi="Times New Roman" w:cs="Times New Roman"/>
                <w:sz w:val="20"/>
                <w:szCs w:val="20"/>
              </w:rPr>
              <w:t xml:space="preserve">Laureatai </w:t>
            </w:r>
          </w:p>
        </w:tc>
      </w:tr>
      <w:tr w:rsidR="00CF5857" w:rsidRPr="00787C3E" w:rsidTr="00991F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57" w:rsidRPr="00201F5E" w:rsidRDefault="00CF5857" w:rsidP="00991F13">
            <w:pPr>
              <w:pStyle w:val="Sraopastraipa"/>
              <w:numPr>
                <w:ilvl w:val="0"/>
                <w:numId w:val="38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57" w:rsidRPr="00201F5E" w:rsidRDefault="00CF5857" w:rsidP="0002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F5E">
              <w:rPr>
                <w:rFonts w:ascii="Times New Roman" w:eastAsia="Times New Roman" w:hAnsi="Times New Roman" w:cs="Times New Roman"/>
                <w:sz w:val="20"/>
                <w:szCs w:val="20"/>
              </w:rPr>
              <w:t>Respublikinis mažųjų skaitovų konkursas „Spalvingoje eilėraščių pievelėje“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57" w:rsidRPr="00201F5E" w:rsidRDefault="00CF5857" w:rsidP="0002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F5E">
              <w:rPr>
                <w:rFonts w:ascii="Times New Roman" w:hAnsi="Times New Roman" w:cs="Times New Roman"/>
                <w:sz w:val="20"/>
                <w:szCs w:val="20"/>
              </w:rPr>
              <w:t xml:space="preserve">Laureatai </w:t>
            </w:r>
          </w:p>
        </w:tc>
      </w:tr>
      <w:tr w:rsidR="00CF5857" w:rsidRPr="00787C3E" w:rsidTr="004E13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57" w:rsidRPr="00201F5E" w:rsidRDefault="00CF5857" w:rsidP="00991F13">
            <w:pPr>
              <w:pStyle w:val="Sraopastraipa"/>
              <w:numPr>
                <w:ilvl w:val="0"/>
                <w:numId w:val="38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57" w:rsidRPr="00201F5E" w:rsidRDefault="00CF5857" w:rsidP="0002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01F5E">
              <w:rPr>
                <w:rFonts w:ascii="Times New Roman" w:eastAsia="Times New Roman" w:hAnsi="Times New Roman"/>
                <w:bCs/>
                <w:sz w:val="20"/>
                <w:szCs w:val="20"/>
              </w:rPr>
              <w:t>Respub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likinė</w:t>
            </w:r>
            <w:r w:rsidRPr="00201F5E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ikimokyklinio ugdymo įstaigų vaikų kūrybinių darbų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paroda </w:t>
            </w:r>
            <w:r w:rsidRPr="00201F5E">
              <w:rPr>
                <w:rFonts w:ascii="Times New Roman" w:eastAsia="Times New Roman" w:hAnsi="Times New Roman"/>
                <w:bCs/>
                <w:sz w:val="20"/>
                <w:szCs w:val="20"/>
              </w:rPr>
              <w:t>,,Mes mylime gyvūnus“.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57" w:rsidRPr="00201F5E" w:rsidRDefault="00CF5857" w:rsidP="0002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F5E">
              <w:rPr>
                <w:rFonts w:ascii="Times New Roman" w:hAnsi="Times New Roman" w:cs="Times New Roman"/>
                <w:sz w:val="20"/>
                <w:szCs w:val="20"/>
              </w:rPr>
              <w:t>Laureatai</w:t>
            </w:r>
          </w:p>
        </w:tc>
      </w:tr>
      <w:tr w:rsidR="00CF5857" w:rsidRPr="00787C3E" w:rsidTr="004E13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57" w:rsidRPr="00201F5E" w:rsidRDefault="00CF5857" w:rsidP="00991F13">
            <w:pPr>
              <w:pStyle w:val="Sraopastraipa"/>
              <w:numPr>
                <w:ilvl w:val="0"/>
                <w:numId w:val="38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57" w:rsidRPr="00201F5E" w:rsidRDefault="00CF5857" w:rsidP="0002785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01F5E">
              <w:rPr>
                <w:rFonts w:ascii="Times New Roman" w:eastAsia="Times New Roman" w:hAnsi="Times New Roman"/>
                <w:bCs/>
                <w:sz w:val="20"/>
                <w:szCs w:val="20"/>
              </w:rPr>
              <w:t>Respublikinis vaikų piešinių konkurs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as</w:t>
            </w:r>
            <w:r w:rsidRPr="00201F5E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,,Čia mano Lietuva“.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57" w:rsidRPr="00201F5E" w:rsidRDefault="00CF5857" w:rsidP="0002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F5E">
              <w:rPr>
                <w:rFonts w:ascii="Times New Roman" w:hAnsi="Times New Roman" w:cs="Times New Roman"/>
                <w:sz w:val="20"/>
                <w:szCs w:val="20"/>
              </w:rPr>
              <w:t xml:space="preserve">I vieta </w:t>
            </w:r>
          </w:p>
        </w:tc>
      </w:tr>
      <w:tr w:rsidR="00CF5857" w:rsidRPr="00787C3E" w:rsidTr="00991F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57" w:rsidRPr="00201F5E" w:rsidRDefault="00CF5857" w:rsidP="00991F13">
            <w:pPr>
              <w:pStyle w:val="Sraopastraipa"/>
              <w:numPr>
                <w:ilvl w:val="0"/>
                <w:numId w:val="38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57" w:rsidRPr="00201F5E" w:rsidRDefault="00CF5857" w:rsidP="0002785F">
            <w:pPr>
              <w:tabs>
                <w:tab w:val="left" w:pos="5577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01F5E">
              <w:rPr>
                <w:rFonts w:ascii="Times New Roman" w:eastAsia="Times New Roman" w:hAnsi="Times New Roman"/>
                <w:bCs/>
                <w:sz w:val="20"/>
                <w:szCs w:val="20"/>
              </w:rPr>
              <w:t>Lietuviškų degalin</w:t>
            </w:r>
            <w:r w:rsidR="00E77BF6">
              <w:rPr>
                <w:rFonts w:ascii="Times New Roman" w:eastAsia="Times New Roman" w:hAnsi="Times New Roman"/>
                <w:bCs/>
                <w:sz w:val="20"/>
                <w:szCs w:val="20"/>
              </w:rPr>
              <w:t>ių tinklo konkursas</w:t>
            </w:r>
            <w:r w:rsidRPr="00201F5E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„Mano gimtasis miestas“.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57" w:rsidRPr="00201F5E" w:rsidRDefault="00CF5857" w:rsidP="0002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01F5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I ir II  vietos </w:t>
            </w:r>
            <w:r w:rsidRPr="00201F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F5857" w:rsidRPr="00787C3E" w:rsidTr="00991F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57" w:rsidRPr="00201F5E" w:rsidRDefault="00CF5857" w:rsidP="00991F13">
            <w:pPr>
              <w:pStyle w:val="Sraopastraipa"/>
              <w:numPr>
                <w:ilvl w:val="0"/>
                <w:numId w:val="38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57" w:rsidRPr="00201F5E" w:rsidRDefault="00CF5857" w:rsidP="0002785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01F5E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Respublikinis ugdymo įstaigų priešmokyklinio amžiaus vaikų šaškių turnyras „Baltieji pradeda 2019“.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57" w:rsidRPr="00201F5E" w:rsidRDefault="00783756" w:rsidP="0002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Komanda II</w:t>
            </w:r>
            <w:r w:rsidR="00CF5857" w:rsidRPr="00201F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vietos laimėtoja</w:t>
            </w:r>
          </w:p>
        </w:tc>
      </w:tr>
      <w:tr w:rsidR="00CF5857" w:rsidRPr="00787C3E" w:rsidTr="004E13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57" w:rsidRPr="00201F5E" w:rsidRDefault="00CF5857" w:rsidP="0002785F">
            <w:pPr>
              <w:pStyle w:val="Sraopastraipa"/>
              <w:numPr>
                <w:ilvl w:val="0"/>
                <w:numId w:val="38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57" w:rsidRPr="00201F5E" w:rsidRDefault="00CF5857" w:rsidP="000278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eastAsia="lt-LT"/>
              </w:rPr>
            </w:pPr>
            <w:r w:rsidRPr="00201F5E">
              <w:rPr>
                <w:rFonts w:ascii="Times New Roman" w:eastAsia="Times New Roman" w:hAnsi="Times New Roman"/>
                <w:bCs/>
                <w:sz w:val="20"/>
                <w:szCs w:val="20"/>
              </w:rPr>
              <w:t>Respublikinė fotografijų paroda-konkursas ,,Pavasaris margučiuose“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57" w:rsidRPr="00201F5E" w:rsidRDefault="00CF5857" w:rsidP="0002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01F5E">
              <w:rPr>
                <w:rFonts w:ascii="Times New Roman" w:hAnsi="Times New Roman" w:cs="Times New Roman"/>
                <w:sz w:val="20"/>
                <w:szCs w:val="20"/>
              </w:rPr>
              <w:t>II vieta</w:t>
            </w:r>
          </w:p>
        </w:tc>
      </w:tr>
    </w:tbl>
    <w:p w:rsidR="00063B7E" w:rsidRPr="00063B7E" w:rsidRDefault="00063B7E" w:rsidP="00063B7E">
      <w:pPr>
        <w:numPr>
          <w:ilvl w:val="1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vanish/>
          <w:sz w:val="24"/>
          <w:szCs w:val="24"/>
          <w:lang w:eastAsia="lt-LT"/>
        </w:rPr>
      </w:pPr>
    </w:p>
    <w:p w:rsidR="00063B7E" w:rsidRPr="005909B2" w:rsidRDefault="00063B7E" w:rsidP="00063B7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3B7E" w:rsidRDefault="00063B7E" w:rsidP="00E613E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B7E">
        <w:rPr>
          <w:rFonts w:ascii="Times New Roman" w:eastAsia="Times New Roman" w:hAnsi="Times New Roman" w:cs="Times New Roman"/>
          <w:sz w:val="24"/>
          <w:szCs w:val="24"/>
        </w:rPr>
        <w:t xml:space="preserve">3.3. Veiklos sritys, kuriose </w:t>
      </w:r>
      <w:r w:rsidR="00FB4A1B">
        <w:rPr>
          <w:rFonts w:ascii="Times New Roman" w:eastAsia="Times New Roman" w:hAnsi="Times New Roman" w:cs="Times New Roman"/>
          <w:sz w:val="24"/>
          <w:szCs w:val="24"/>
        </w:rPr>
        <w:t>lopšelis</w:t>
      </w:r>
      <w:r w:rsidR="004F77A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63B7E">
        <w:rPr>
          <w:rFonts w:ascii="Times New Roman" w:eastAsia="Times New Roman" w:hAnsi="Times New Roman" w:cs="Times New Roman"/>
          <w:sz w:val="24"/>
          <w:szCs w:val="24"/>
        </w:rPr>
        <w:t>darželis „Bitutė“ kaip organizacija turi j</w:t>
      </w:r>
      <w:r w:rsidR="00787C3E">
        <w:rPr>
          <w:rFonts w:ascii="Times New Roman" w:eastAsia="Times New Roman" w:hAnsi="Times New Roman" w:cs="Times New Roman"/>
          <w:sz w:val="24"/>
          <w:szCs w:val="24"/>
        </w:rPr>
        <w:t>ai svarbiausių apdovanojimų 201</w:t>
      </w:r>
      <w:r w:rsidR="00537292">
        <w:rPr>
          <w:rFonts w:ascii="Times New Roman" w:eastAsia="Times New Roman" w:hAnsi="Times New Roman" w:cs="Times New Roman"/>
          <w:sz w:val="24"/>
          <w:szCs w:val="24"/>
        </w:rPr>
        <w:t>9</w:t>
      </w:r>
      <w:r w:rsidR="00F63336">
        <w:rPr>
          <w:rFonts w:ascii="Times New Roman" w:eastAsia="Times New Roman" w:hAnsi="Times New Roman" w:cs="Times New Roman"/>
          <w:sz w:val="24"/>
          <w:szCs w:val="24"/>
        </w:rPr>
        <w:t xml:space="preserve"> m.</w:t>
      </w:r>
      <w:r w:rsidRPr="00063B7E">
        <w:rPr>
          <w:rFonts w:ascii="Times New Roman" w:eastAsia="Times New Roman" w:hAnsi="Times New Roman" w:cs="Times New Roman"/>
          <w:sz w:val="24"/>
          <w:szCs w:val="24"/>
        </w:rPr>
        <w:t xml:space="preserve"> (išvardyti ne daugiau kaip 3 svarbiausius apdovanojimus):</w:t>
      </w:r>
    </w:p>
    <w:p w:rsidR="008E624E" w:rsidRDefault="00C0597D" w:rsidP="00E613E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3.3.1. </w:t>
      </w:r>
      <w:r w:rsidR="00573E69">
        <w:rPr>
          <w:rFonts w:ascii="Times New Roman" w:eastAsia="Times New Roman" w:hAnsi="Times New Roman" w:cs="Times New Roman"/>
          <w:sz w:val="24"/>
          <w:szCs w:val="24"/>
        </w:rPr>
        <w:t>Jonavos rajono savivaldybės Mero padėka už šventinės nuotaikos kūrimą ir papuoštą originalią eglutę Kalėdiniame eglučių miestelyje 2019 m.</w:t>
      </w:r>
    </w:p>
    <w:p w:rsidR="004934CD" w:rsidRDefault="00C0597D" w:rsidP="00E613E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3.3.2</w:t>
      </w:r>
      <w:r w:rsidR="00573E69">
        <w:rPr>
          <w:rFonts w:ascii="Times New Roman" w:eastAsia="Times New Roman" w:hAnsi="Times New Roman" w:cs="Times New Roman"/>
          <w:sz w:val="24"/>
          <w:szCs w:val="24"/>
        </w:rPr>
        <w:t>. Tarptautinio projekto „Vaiko kelias į gražią kalbą“ organizatorių padėka bendruomenei už profesionalų ir kūrybinį darbą, nuoširdų bendradarbiavimą, vykdant tarptautinį projektą „Vaiko kelias į gražią kalbą. Laimingas vaikas“.</w:t>
      </w:r>
    </w:p>
    <w:p w:rsidR="00B96AA9" w:rsidRPr="005909B2" w:rsidRDefault="004C4866" w:rsidP="00063B7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3.3.3.  </w:t>
      </w:r>
      <w:r w:rsidR="00573E69">
        <w:rPr>
          <w:rFonts w:ascii="Times New Roman" w:eastAsia="Times New Roman" w:hAnsi="Times New Roman" w:cs="Times New Roman"/>
          <w:sz w:val="24"/>
          <w:szCs w:val="24"/>
        </w:rPr>
        <w:t>Draugiškosios SEU olimpiados „Dramblys“ organizatorių padėka už indėlį ugdant mokinių socialinius emocinius gebėjimus bei prisidedant prie organizacijų, kurios kuria draugišką ir saugią aplinką.</w:t>
      </w:r>
    </w:p>
    <w:p w:rsidR="001F29A8" w:rsidRDefault="001F29A8" w:rsidP="0000751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63B7E" w:rsidRPr="00063B7E" w:rsidRDefault="00BE50DD" w:rsidP="0000751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0075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125D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Lopšelio</w:t>
      </w:r>
      <w:r w:rsidR="00063B7E" w:rsidRPr="00063B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-darželio „Bitutė“ </w:t>
      </w:r>
      <w:r w:rsidR="00063B7E" w:rsidRPr="00063B7E">
        <w:rPr>
          <w:rFonts w:ascii="Times New Roman" w:eastAsia="Times New Roman" w:hAnsi="Times New Roman" w:cs="Times New Roman"/>
          <w:b/>
          <w:sz w:val="24"/>
          <w:szCs w:val="24"/>
        </w:rPr>
        <w:t>gerosios patirties sklaida:</w:t>
      </w:r>
    </w:p>
    <w:p w:rsidR="00063B7E" w:rsidRPr="00063B7E" w:rsidRDefault="00BE50DD" w:rsidP="0000751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007514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="00125DD6">
        <w:rPr>
          <w:rFonts w:ascii="Times New Roman" w:eastAsia="Times New Roman" w:hAnsi="Times New Roman" w:cs="Times New Roman"/>
          <w:sz w:val="24"/>
          <w:szCs w:val="24"/>
        </w:rPr>
        <w:t>Lopšelyje</w:t>
      </w:r>
      <w:r w:rsidR="00063B7E" w:rsidRPr="00063B7E">
        <w:rPr>
          <w:rFonts w:ascii="Times New Roman" w:eastAsia="Times New Roman" w:hAnsi="Times New Roman" w:cs="Times New Roman"/>
          <w:sz w:val="24"/>
          <w:szCs w:val="24"/>
        </w:rPr>
        <w:t>-darželyje: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6532"/>
        <w:gridCol w:w="2835"/>
      </w:tblGrid>
      <w:tr w:rsidR="00EA5F50" w:rsidRPr="00787C3E" w:rsidTr="009628BA">
        <w:tc>
          <w:tcPr>
            <w:tcW w:w="0" w:type="auto"/>
          </w:tcPr>
          <w:p w:rsidR="00063B7E" w:rsidRPr="005945CA" w:rsidRDefault="00063B7E" w:rsidP="00063B7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4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Eil.</w:t>
            </w:r>
          </w:p>
          <w:p w:rsidR="00063B7E" w:rsidRPr="005945CA" w:rsidRDefault="00063B7E" w:rsidP="00063B7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4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Nr.</w:t>
            </w:r>
          </w:p>
        </w:tc>
        <w:tc>
          <w:tcPr>
            <w:tcW w:w="6532" w:type="dxa"/>
          </w:tcPr>
          <w:p w:rsidR="00063B7E" w:rsidRPr="005945CA" w:rsidRDefault="00063B7E" w:rsidP="00063B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4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Renginio pavadinimas</w:t>
            </w:r>
          </w:p>
        </w:tc>
        <w:tc>
          <w:tcPr>
            <w:tcW w:w="2835" w:type="dxa"/>
          </w:tcPr>
          <w:p w:rsidR="00063B7E" w:rsidRPr="005945CA" w:rsidRDefault="00063B7E" w:rsidP="00063B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4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Organizatoriai</w:t>
            </w:r>
          </w:p>
        </w:tc>
      </w:tr>
      <w:tr w:rsidR="00EA5F50" w:rsidRPr="00787C3E" w:rsidTr="009628BA">
        <w:tc>
          <w:tcPr>
            <w:tcW w:w="0" w:type="auto"/>
            <w:vAlign w:val="center"/>
          </w:tcPr>
          <w:p w:rsidR="00063B7E" w:rsidRPr="005945CA" w:rsidRDefault="00063B7E" w:rsidP="0006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4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532" w:type="dxa"/>
            <w:vAlign w:val="center"/>
          </w:tcPr>
          <w:p w:rsidR="00063B7E" w:rsidRPr="005945CA" w:rsidRDefault="00314455" w:rsidP="005945C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945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Projektai</w:t>
            </w:r>
            <w:r w:rsidRPr="005945CA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5945C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„Kuriame Gedimino pilį“, „Mūsų tėvelių profesijos“, ,,Juokis, žaisk ir sportuok“, „Raina katytė“, „Žalieji vitaminai ant palangės“, ,,Seku, seku pasaką“, „Sraigės augimas“, „Žaisliuko </w:t>
            </w:r>
            <w:proofErr w:type="spellStart"/>
            <w:r w:rsidRPr="005945CA">
              <w:rPr>
                <w:rFonts w:ascii="Times New Roman" w:eastAsia="Times New Roman" w:hAnsi="Times New Roman"/>
                <w:bCs/>
                <w:sz w:val="20"/>
                <w:szCs w:val="20"/>
              </w:rPr>
              <w:t>Kodėlčiuko</w:t>
            </w:r>
            <w:proofErr w:type="spellEnd"/>
            <w:r w:rsidRPr="005945C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nuotykiai“.</w:t>
            </w:r>
          </w:p>
        </w:tc>
        <w:tc>
          <w:tcPr>
            <w:tcW w:w="2835" w:type="dxa"/>
          </w:tcPr>
          <w:p w:rsidR="00063B7E" w:rsidRPr="005217B9" w:rsidRDefault="005217B9" w:rsidP="005217B9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17B9">
              <w:rPr>
                <w:rFonts w:ascii="Times New Roman" w:eastAsia="Times New Roman" w:hAnsi="Times New Roman" w:cs="Times New Roman"/>
                <w:sz w:val="20"/>
                <w:szCs w:val="20"/>
              </w:rPr>
              <w:t>Ikimokyklinio, priešmokyklinio, ugdymo mokytojai, visuomenės sveikatos ir pagalbos mokiniui specialistai</w:t>
            </w:r>
          </w:p>
        </w:tc>
      </w:tr>
      <w:tr w:rsidR="00314455" w:rsidRPr="00787C3E" w:rsidTr="009628BA">
        <w:tc>
          <w:tcPr>
            <w:tcW w:w="0" w:type="auto"/>
            <w:vAlign w:val="center"/>
          </w:tcPr>
          <w:p w:rsidR="00314455" w:rsidRPr="005945CA" w:rsidRDefault="00314455" w:rsidP="0006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4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532" w:type="dxa"/>
            <w:vAlign w:val="center"/>
          </w:tcPr>
          <w:p w:rsidR="00314455" w:rsidRPr="005945CA" w:rsidRDefault="00314455" w:rsidP="0031445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5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Šventės: </w:t>
            </w:r>
            <w:r w:rsidR="00493B57" w:rsidRPr="005945CA">
              <w:rPr>
                <w:rFonts w:ascii="Times New Roman" w:eastAsia="Times New Roman" w:hAnsi="Times New Roman" w:cs="Times New Roman"/>
                <w:sz w:val="20"/>
                <w:szCs w:val="20"/>
              </w:rPr>
              <w:t>Rugsėjo 1-osios,</w:t>
            </w:r>
            <w:r w:rsidR="00493B57" w:rsidRPr="005945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945CA">
              <w:rPr>
                <w:rFonts w:ascii="Times New Roman" w:eastAsia="Times New Roman" w:hAnsi="Times New Roman"/>
                <w:bCs/>
                <w:sz w:val="20"/>
                <w:szCs w:val="20"/>
              </w:rPr>
              <w:t>„Žibintų švieselių“</w:t>
            </w:r>
            <w:r w:rsidR="00493B57" w:rsidRPr="005945CA">
              <w:rPr>
                <w:rFonts w:ascii="Times New Roman" w:eastAsia="Times New Roman" w:hAnsi="Times New Roman"/>
                <w:bCs/>
                <w:sz w:val="20"/>
                <w:szCs w:val="20"/>
              </w:rPr>
              <w:t>,</w:t>
            </w:r>
            <w:r w:rsidR="00B306E8" w:rsidRPr="005945C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Kovo 11-oisos minėjimas „Yra šalis, kur medžiai šneka“, Užgavėnės</w:t>
            </w:r>
            <w:r w:rsidR="00DA36A5" w:rsidRPr="005945CA">
              <w:rPr>
                <w:rFonts w:ascii="Times New Roman" w:eastAsia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314455" w:rsidRPr="005217B9" w:rsidRDefault="005217B9" w:rsidP="00063B7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17B9">
              <w:rPr>
                <w:rFonts w:ascii="Times New Roman" w:eastAsia="Times New Roman" w:hAnsi="Times New Roman" w:cs="Times New Roman"/>
                <w:sz w:val="20"/>
                <w:szCs w:val="20"/>
              </w:rPr>
              <w:t>Ikimokyklinio, priešmokyklinio, meninio ugdymo mokytojai</w:t>
            </w:r>
          </w:p>
        </w:tc>
      </w:tr>
      <w:tr w:rsidR="00B306E8" w:rsidRPr="00787C3E" w:rsidTr="009628BA">
        <w:tc>
          <w:tcPr>
            <w:tcW w:w="0" w:type="auto"/>
            <w:vAlign w:val="center"/>
          </w:tcPr>
          <w:p w:rsidR="00B306E8" w:rsidRPr="005945CA" w:rsidRDefault="00B306E8" w:rsidP="00FC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4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532" w:type="dxa"/>
            <w:vAlign w:val="center"/>
          </w:tcPr>
          <w:p w:rsidR="00B306E8" w:rsidRPr="005945CA" w:rsidRDefault="005217B9" w:rsidP="005217B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Tradiciškai </w:t>
            </w:r>
            <w:r w:rsidR="00440B8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paminėtos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d</w:t>
            </w:r>
            <w:r w:rsidR="00B306E8" w:rsidRPr="005945CA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ienos: </w:t>
            </w:r>
            <w:r w:rsidR="00B306E8" w:rsidRPr="005945CA">
              <w:rPr>
                <w:rFonts w:ascii="Times New Roman" w:eastAsia="Times New Roman" w:hAnsi="Times New Roman"/>
                <w:bCs/>
                <w:sz w:val="20"/>
                <w:szCs w:val="20"/>
              </w:rPr>
              <w:t>Mokytojų, Žemės,</w:t>
            </w:r>
            <w:r w:rsidR="00B306E8" w:rsidRPr="005945CA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A36A5" w:rsidRPr="005945CA">
              <w:rPr>
                <w:rFonts w:ascii="Times New Roman" w:eastAsia="Times New Roman" w:hAnsi="Times New Roman"/>
                <w:bCs/>
                <w:sz w:val="20"/>
                <w:szCs w:val="20"/>
              </w:rPr>
              <w:t>T</w:t>
            </w:r>
            <w:r w:rsidR="00B306E8" w:rsidRPr="005945CA">
              <w:rPr>
                <w:rFonts w:ascii="Times New Roman" w:eastAsia="Times New Roman" w:hAnsi="Times New Roman"/>
                <w:bCs/>
                <w:sz w:val="20"/>
                <w:szCs w:val="20"/>
              </w:rPr>
              <w:t>olerancijos,</w:t>
            </w:r>
            <w:r w:rsidR="00DA36A5" w:rsidRPr="005945C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D</w:t>
            </w:r>
            <w:r w:rsidR="00B306E8" w:rsidRPr="005945CA">
              <w:rPr>
                <w:rFonts w:ascii="Times New Roman" w:eastAsia="Times New Roman" w:hAnsi="Times New Roman"/>
                <w:bCs/>
                <w:sz w:val="20"/>
                <w:szCs w:val="20"/>
              </w:rPr>
              <w:t>raugo,</w:t>
            </w:r>
            <w:r w:rsidR="00DA36A5" w:rsidRPr="005945C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P</w:t>
            </w:r>
            <w:r w:rsidR="00B306E8" w:rsidRPr="005945CA">
              <w:rPr>
                <w:rFonts w:ascii="Times New Roman" w:eastAsia="Times New Roman" w:hAnsi="Times New Roman"/>
                <w:bCs/>
                <w:sz w:val="20"/>
                <w:szCs w:val="20"/>
              </w:rPr>
              <w:t>yragų</w:t>
            </w:r>
            <w:r w:rsidR="00DA36A5" w:rsidRPr="005945CA">
              <w:rPr>
                <w:rFonts w:ascii="Times New Roman" w:eastAsia="Times New Roman" w:hAnsi="Times New Roman"/>
                <w:bCs/>
                <w:sz w:val="20"/>
                <w:szCs w:val="20"/>
              </w:rPr>
              <w:t>, Šeimos.</w:t>
            </w:r>
          </w:p>
        </w:tc>
        <w:tc>
          <w:tcPr>
            <w:tcW w:w="2835" w:type="dxa"/>
          </w:tcPr>
          <w:p w:rsidR="00B306E8" w:rsidRPr="005217B9" w:rsidRDefault="005217B9" w:rsidP="00063B7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17B9">
              <w:rPr>
                <w:rFonts w:ascii="Times New Roman" w:eastAsia="Times New Roman" w:hAnsi="Times New Roman" w:cs="Times New Roman"/>
                <w:sz w:val="20"/>
                <w:szCs w:val="20"/>
              </w:rPr>
              <w:t>Ikimokyklinio, priešmokyklinio, meninio ugdymo mokytojai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socialinė pedagogė</w:t>
            </w:r>
          </w:p>
        </w:tc>
      </w:tr>
      <w:tr w:rsidR="00B306E8" w:rsidRPr="00787C3E" w:rsidTr="009628BA">
        <w:tc>
          <w:tcPr>
            <w:tcW w:w="0" w:type="auto"/>
            <w:vAlign w:val="center"/>
          </w:tcPr>
          <w:p w:rsidR="00B306E8" w:rsidRPr="005945CA" w:rsidRDefault="00B306E8" w:rsidP="00FC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4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532" w:type="dxa"/>
            <w:vAlign w:val="center"/>
          </w:tcPr>
          <w:p w:rsidR="00B306E8" w:rsidRPr="005945CA" w:rsidRDefault="005217B9" w:rsidP="005217B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Kūrybinės-pažintinės s</w:t>
            </w:r>
            <w:r w:rsidR="00B306E8" w:rsidRPr="005945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avaitės:</w:t>
            </w:r>
            <w:r w:rsidR="00CB06CC" w:rsidRPr="005945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306E8" w:rsidRPr="005945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teatro savaitė įstaigos bendruomenei </w:t>
            </w:r>
            <w:r w:rsidR="00CB06CC" w:rsidRPr="005945C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B306E8" w:rsidRPr="005945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kartu su ugdytiniais parengti </w:t>
            </w:r>
            <w:r w:rsidR="004315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ir </w:t>
            </w:r>
            <w:r w:rsidR="00B306E8" w:rsidRPr="005945CA">
              <w:rPr>
                <w:rFonts w:ascii="Times New Roman" w:eastAsia="Times New Roman" w:hAnsi="Times New Roman" w:cs="Times New Roman"/>
                <w:sz w:val="20"/>
                <w:szCs w:val="20"/>
              </w:rPr>
              <w:t>parodyti trys</w:t>
            </w:r>
            <w:r w:rsidR="00B306E8" w:rsidRPr="005945C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spektakliai ,,Voro vestuvės“, ,,</w:t>
            </w:r>
            <w:proofErr w:type="spellStart"/>
            <w:r w:rsidR="00B306E8" w:rsidRPr="005945CA">
              <w:rPr>
                <w:rFonts w:ascii="Times New Roman" w:eastAsia="Times New Roman" w:hAnsi="Times New Roman"/>
                <w:bCs/>
                <w:sz w:val="20"/>
                <w:szCs w:val="20"/>
              </w:rPr>
              <w:t>Skruzdėliuko</w:t>
            </w:r>
            <w:proofErr w:type="spellEnd"/>
            <w:r w:rsidR="00B306E8" w:rsidRPr="005945C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nuotykiai“, „Vilkas ir septyni ožiukai“</w:t>
            </w:r>
            <w:r w:rsidR="00CB06CC" w:rsidRPr="005945CA"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="004315EA">
              <w:rPr>
                <w:rFonts w:ascii="Times New Roman" w:eastAsia="Times New Roman" w:hAnsi="Times New Roman"/>
                <w:bCs/>
                <w:sz w:val="20"/>
                <w:szCs w:val="20"/>
              </w:rPr>
              <w:t>, e</w:t>
            </w:r>
            <w:r w:rsidR="005945CA" w:rsidRPr="005945CA">
              <w:rPr>
                <w:rFonts w:ascii="Times New Roman" w:eastAsia="Times New Roman" w:hAnsi="Times New Roman"/>
                <w:bCs/>
                <w:sz w:val="20"/>
                <w:szCs w:val="20"/>
              </w:rPr>
              <w:t>ksperimentų savaitė</w:t>
            </w:r>
            <w:r w:rsidR="00A6287C">
              <w:rPr>
                <w:rFonts w:ascii="Times New Roman" w:eastAsia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B306E8" w:rsidRPr="005217B9" w:rsidRDefault="005217B9" w:rsidP="00C60E4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17B9">
              <w:rPr>
                <w:rFonts w:ascii="Times New Roman" w:eastAsia="Times New Roman" w:hAnsi="Times New Roman" w:cs="Times New Roman"/>
                <w:sz w:val="20"/>
                <w:szCs w:val="20"/>
              </w:rPr>
              <w:t>Ikimokyklinio, priešmokyklinio, meninio ugdymo mokytojai</w:t>
            </w:r>
          </w:p>
        </w:tc>
      </w:tr>
      <w:tr w:rsidR="00B306E8" w:rsidRPr="00787C3E" w:rsidTr="009628BA">
        <w:tc>
          <w:tcPr>
            <w:tcW w:w="0" w:type="auto"/>
            <w:vAlign w:val="center"/>
          </w:tcPr>
          <w:p w:rsidR="00B306E8" w:rsidRPr="005945CA" w:rsidRDefault="00B306E8" w:rsidP="00FC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4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532" w:type="dxa"/>
            <w:vAlign w:val="center"/>
          </w:tcPr>
          <w:p w:rsidR="00B306E8" w:rsidRPr="005945CA" w:rsidRDefault="00B306E8" w:rsidP="003A34C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945CA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Parodos:</w:t>
            </w:r>
            <w:r w:rsidR="0030595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305952">
              <w:rPr>
                <w:rFonts w:ascii="Times New Roman" w:eastAsia="Times New Roman" w:hAnsi="Times New Roman"/>
                <w:bCs/>
                <w:sz w:val="20"/>
                <w:szCs w:val="20"/>
              </w:rPr>
              <w:t>,,</w:t>
            </w:r>
            <w:r w:rsidRPr="005945CA">
              <w:rPr>
                <w:rFonts w:ascii="Times New Roman" w:eastAsia="Times New Roman" w:hAnsi="Times New Roman"/>
                <w:bCs/>
                <w:sz w:val="20"/>
                <w:szCs w:val="20"/>
              </w:rPr>
              <w:t>Mūsų miklūs pirštukai kuria mažus stebuklus“, ,,Kalėdiniai angelai‘‘, ,,Mažoj širdelėj – visa Lietuva“.</w:t>
            </w:r>
          </w:p>
        </w:tc>
        <w:tc>
          <w:tcPr>
            <w:tcW w:w="2835" w:type="dxa"/>
          </w:tcPr>
          <w:p w:rsidR="00B306E8" w:rsidRPr="005217B9" w:rsidRDefault="005217B9" w:rsidP="00C60E40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17B9">
              <w:rPr>
                <w:rFonts w:ascii="Times New Roman" w:eastAsia="Times New Roman" w:hAnsi="Times New Roman" w:cs="Times New Roman"/>
                <w:sz w:val="20"/>
                <w:szCs w:val="20"/>
              </w:rPr>
              <w:t>Ikimokyklinio, priešmokyklinio, meninio ugdymo mokytojai</w:t>
            </w:r>
          </w:p>
        </w:tc>
      </w:tr>
      <w:tr w:rsidR="00B306E8" w:rsidRPr="00787C3E" w:rsidTr="009628BA">
        <w:tc>
          <w:tcPr>
            <w:tcW w:w="0" w:type="auto"/>
            <w:vAlign w:val="center"/>
          </w:tcPr>
          <w:p w:rsidR="00B306E8" w:rsidRPr="005945CA" w:rsidRDefault="00B306E8" w:rsidP="00EA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4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6532" w:type="dxa"/>
            <w:vAlign w:val="center"/>
          </w:tcPr>
          <w:p w:rsidR="00B306E8" w:rsidRPr="005945CA" w:rsidRDefault="0016772E" w:rsidP="0016772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5CA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B</w:t>
            </w:r>
            <w:r w:rsidR="00B306E8" w:rsidRPr="005945CA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endr</w:t>
            </w:r>
            <w:r w:rsidRPr="005945CA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uomenės akcijos</w:t>
            </w:r>
            <w:r w:rsidR="003A34C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:</w:t>
            </w:r>
            <w:r w:rsidR="00B306E8" w:rsidRPr="005945C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„Gera dalintis“, „Žaliasis kalėdini</w:t>
            </w:r>
            <w:r w:rsidRPr="005945CA">
              <w:rPr>
                <w:rFonts w:ascii="Times New Roman" w:eastAsia="Times New Roman" w:hAnsi="Times New Roman"/>
                <w:bCs/>
                <w:sz w:val="20"/>
                <w:szCs w:val="20"/>
              </w:rPr>
              <w:t>ų atvirukų paštas“.</w:t>
            </w:r>
          </w:p>
        </w:tc>
        <w:tc>
          <w:tcPr>
            <w:tcW w:w="2835" w:type="dxa"/>
          </w:tcPr>
          <w:p w:rsidR="00B306E8" w:rsidRPr="005217B9" w:rsidRDefault="00B306E8" w:rsidP="00C60E4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17B9">
              <w:rPr>
                <w:rFonts w:ascii="Times New Roman" w:eastAsia="Times New Roman" w:hAnsi="Times New Roman" w:cs="Times New Roman"/>
                <w:sz w:val="20"/>
                <w:szCs w:val="20"/>
              </w:rPr>
              <w:t>Socialinė pedagogė</w:t>
            </w:r>
          </w:p>
        </w:tc>
      </w:tr>
      <w:tr w:rsidR="00B306E8" w:rsidRPr="00787C3E" w:rsidTr="005217B9">
        <w:trPr>
          <w:trHeight w:val="491"/>
        </w:trPr>
        <w:tc>
          <w:tcPr>
            <w:tcW w:w="0" w:type="auto"/>
          </w:tcPr>
          <w:p w:rsidR="00B306E8" w:rsidRPr="005945CA" w:rsidRDefault="007529E5" w:rsidP="00521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5B15A5" w:rsidRPr="00594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6532" w:type="dxa"/>
          </w:tcPr>
          <w:p w:rsidR="00B306E8" w:rsidRPr="005945CA" w:rsidRDefault="005B15A5" w:rsidP="005217B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945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Dalinimasis </w:t>
            </w:r>
            <w:r w:rsidR="003371FA" w:rsidRPr="005945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gerąja </w:t>
            </w:r>
            <w:r w:rsidRPr="005945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pedagogine patirtimi:</w:t>
            </w:r>
            <w:r w:rsidR="003371FA" w:rsidRPr="005945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</w:t>
            </w:r>
            <w:r w:rsidR="003371FA" w:rsidRPr="005945C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ranešimai </w:t>
            </w:r>
            <w:r w:rsidR="006B0C57" w:rsidRPr="005945CA">
              <w:rPr>
                <w:rFonts w:ascii="Times New Roman" w:eastAsia="Times New Roman" w:hAnsi="Times New Roman"/>
                <w:bCs/>
                <w:sz w:val="20"/>
                <w:szCs w:val="20"/>
              </w:rPr>
              <w:t>mokytojų tarybos posėdžiuose</w:t>
            </w:r>
            <w:r w:rsidR="003371FA" w:rsidRPr="005945C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„Katino Molio laboratorija“; „ EKK metodo taikymo gali</w:t>
            </w:r>
            <w:r w:rsidR="00DA36A5" w:rsidRPr="005945CA">
              <w:rPr>
                <w:rFonts w:ascii="Times New Roman" w:eastAsia="Times New Roman" w:hAnsi="Times New Roman"/>
                <w:bCs/>
                <w:sz w:val="20"/>
                <w:szCs w:val="20"/>
              </w:rPr>
              <w:t>mybės“</w:t>
            </w:r>
            <w:r w:rsidR="005945CA">
              <w:rPr>
                <w:rFonts w:ascii="Times New Roman" w:eastAsia="Times New Roman" w:hAnsi="Times New Roman"/>
                <w:bCs/>
                <w:sz w:val="20"/>
                <w:szCs w:val="20"/>
              </w:rPr>
              <w:t>.</w:t>
            </w:r>
            <w:r w:rsidR="00DA36A5" w:rsidRPr="005945C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B306E8" w:rsidRPr="005217B9" w:rsidRDefault="003A34C3" w:rsidP="005217B9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Priešmokyklinio ugdymo mokytojos D. B., K. N., socialinė pedagogė</w:t>
            </w:r>
          </w:p>
        </w:tc>
      </w:tr>
    </w:tbl>
    <w:p w:rsidR="00063B7E" w:rsidRPr="00063B7E" w:rsidRDefault="00BE50DD" w:rsidP="00063B7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lastRenderedPageBreak/>
        <w:t>4</w:t>
      </w:r>
      <w:r w:rsidR="00837A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.2. R</w:t>
      </w:r>
      <w:r w:rsidR="00063B7E" w:rsidRPr="00063B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ajone, šalyje: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520"/>
        <w:gridCol w:w="2835"/>
      </w:tblGrid>
      <w:tr w:rsidR="00063B7E" w:rsidRPr="00787C3E" w:rsidTr="009628BA">
        <w:tc>
          <w:tcPr>
            <w:tcW w:w="534" w:type="dxa"/>
          </w:tcPr>
          <w:p w:rsidR="00063B7E" w:rsidRPr="00787C3E" w:rsidRDefault="00063B7E" w:rsidP="00063B7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7C3E">
              <w:rPr>
                <w:rFonts w:ascii="Times New Roman" w:eastAsia="Times New Roman" w:hAnsi="Times New Roman" w:cs="Times New Roman"/>
                <w:sz w:val="20"/>
                <w:szCs w:val="20"/>
              </w:rPr>
              <w:t>Eil.</w:t>
            </w:r>
          </w:p>
          <w:p w:rsidR="00063B7E" w:rsidRPr="00787C3E" w:rsidRDefault="00063B7E" w:rsidP="00063B7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7C3E">
              <w:rPr>
                <w:rFonts w:ascii="Times New Roman" w:eastAsia="Times New Roman" w:hAnsi="Times New Roman" w:cs="Times New Roman"/>
                <w:sz w:val="20"/>
                <w:szCs w:val="20"/>
              </w:rPr>
              <w:t>Nr.</w:t>
            </w:r>
          </w:p>
        </w:tc>
        <w:tc>
          <w:tcPr>
            <w:tcW w:w="6520" w:type="dxa"/>
          </w:tcPr>
          <w:p w:rsidR="00063B7E" w:rsidRPr="00787C3E" w:rsidRDefault="00063B7E" w:rsidP="00063B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7C3E">
              <w:rPr>
                <w:rFonts w:ascii="Times New Roman" w:eastAsia="Times New Roman" w:hAnsi="Times New Roman" w:cs="Times New Roman"/>
                <w:sz w:val="20"/>
                <w:szCs w:val="20"/>
              </w:rPr>
              <w:t>Renginio pavadinimas</w:t>
            </w:r>
          </w:p>
        </w:tc>
        <w:tc>
          <w:tcPr>
            <w:tcW w:w="2835" w:type="dxa"/>
          </w:tcPr>
          <w:p w:rsidR="00063B7E" w:rsidRPr="00787C3E" w:rsidRDefault="00063B7E" w:rsidP="00063B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7C3E">
              <w:rPr>
                <w:rFonts w:ascii="Times New Roman" w:eastAsia="Times New Roman" w:hAnsi="Times New Roman" w:cs="Times New Roman"/>
                <w:sz w:val="20"/>
                <w:szCs w:val="20"/>
              </w:rPr>
              <w:t>Organizatoriai</w:t>
            </w:r>
          </w:p>
        </w:tc>
      </w:tr>
      <w:tr w:rsidR="009064AA" w:rsidRPr="00787C3E" w:rsidTr="00CE6AEC">
        <w:trPr>
          <w:trHeight w:val="524"/>
        </w:trPr>
        <w:tc>
          <w:tcPr>
            <w:tcW w:w="534" w:type="dxa"/>
          </w:tcPr>
          <w:p w:rsidR="009064AA" w:rsidRPr="00787C3E" w:rsidRDefault="001C56C9" w:rsidP="001C56C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7C3E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520" w:type="dxa"/>
          </w:tcPr>
          <w:p w:rsidR="009064AA" w:rsidRPr="002768E8" w:rsidRDefault="000924AF" w:rsidP="003877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eastAsia="lt-LT"/>
              </w:rPr>
            </w:pPr>
            <w:r w:rsidRPr="002768E8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</w:t>
            </w:r>
            <w:r w:rsidR="009F21BE" w:rsidRPr="002768E8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arptautinėje mokslinėje-praktinėje konferencijoje „Vaiko kelias į gražią kalbą“ </w:t>
            </w:r>
            <w:r w:rsidR="00387738" w:rsidRPr="002768E8">
              <w:rPr>
                <w:rFonts w:ascii="Times New Roman" w:eastAsia="Times New Roman" w:hAnsi="Times New Roman"/>
                <w:bCs/>
                <w:sz w:val="20"/>
                <w:szCs w:val="20"/>
              </w:rPr>
              <w:t>pristatytas stendinis pranešimas ,,Vaikų kūrybos ir kalbos lobiai“.</w:t>
            </w:r>
          </w:p>
        </w:tc>
        <w:tc>
          <w:tcPr>
            <w:tcW w:w="2835" w:type="dxa"/>
          </w:tcPr>
          <w:p w:rsidR="009064AA" w:rsidRPr="00BE77BD" w:rsidRDefault="00CE6AEC" w:rsidP="000924A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E6AEC">
              <w:rPr>
                <w:rFonts w:ascii="Times New Roman" w:eastAsia="Times New Roman" w:hAnsi="Times New Roman" w:cs="Times New Roman"/>
                <w:sz w:val="20"/>
                <w:szCs w:val="20"/>
              </w:rPr>
              <w:t>Ikimokyklinio ugdymo mokytoja A. B.</w:t>
            </w:r>
          </w:p>
        </w:tc>
      </w:tr>
      <w:tr w:rsidR="00387738" w:rsidRPr="00787C3E" w:rsidTr="00CE6AEC">
        <w:trPr>
          <w:trHeight w:val="687"/>
        </w:trPr>
        <w:tc>
          <w:tcPr>
            <w:tcW w:w="534" w:type="dxa"/>
          </w:tcPr>
          <w:p w:rsidR="00387738" w:rsidRPr="00787C3E" w:rsidRDefault="00387738" w:rsidP="001C56C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7C3E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520" w:type="dxa"/>
          </w:tcPr>
          <w:p w:rsidR="00387738" w:rsidRPr="00852D21" w:rsidRDefault="00387738" w:rsidP="003877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eastAsia="lt-LT"/>
              </w:rPr>
            </w:pPr>
            <w:r w:rsidRPr="00852D21">
              <w:rPr>
                <w:rFonts w:ascii="Times New Roman" w:eastAsia="Times New Roman" w:hAnsi="Times New Roman"/>
                <w:bCs/>
                <w:sz w:val="20"/>
                <w:szCs w:val="20"/>
              </w:rPr>
              <w:t>Tarptautinėje mokslinėje-praktinėje konferencijoje ,,Laimingas vaikas: padėkime vaikui pasiruošti mokyklai nuo mažumės“ pristatytas stendinis pranešimas ,,Rašytinės vaikų kalbos ugdymas per žaidimus“.</w:t>
            </w:r>
          </w:p>
        </w:tc>
        <w:tc>
          <w:tcPr>
            <w:tcW w:w="2835" w:type="dxa"/>
          </w:tcPr>
          <w:p w:rsidR="00387738" w:rsidRPr="00BE77BD" w:rsidRDefault="00CE6AEC" w:rsidP="000924A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E6AEC">
              <w:rPr>
                <w:rFonts w:ascii="Times New Roman" w:eastAsia="Times New Roman" w:hAnsi="Times New Roman" w:cs="Times New Roman"/>
                <w:sz w:val="20"/>
                <w:szCs w:val="20"/>
              </w:rPr>
              <w:t>Ikimokyklinio ugdymo mokytojos A. B., R. G., logopedė</w:t>
            </w:r>
          </w:p>
        </w:tc>
      </w:tr>
      <w:tr w:rsidR="00883E9D" w:rsidRPr="00787C3E" w:rsidTr="009628BA">
        <w:tc>
          <w:tcPr>
            <w:tcW w:w="534" w:type="dxa"/>
          </w:tcPr>
          <w:p w:rsidR="00883E9D" w:rsidRPr="00787C3E" w:rsidRDefault="00387738" w:rsidP="008409C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7C3E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520" w:type="dxa"/>
          </w:tcPr>
          <w:p w:rsidR="00883E9D" w:rsidRPr="006B33CA" w:rsidRDefault="006B33CA" w:rsidP="00CE6A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6B33CA">
              <w:rPr>
                <w:rFonts w:ascii="Times New Roman" w:eastAsia="Times New Roman" w:hAnsi="Times New Roman"/>
                <w:bCs/>
                <w:sz w:val="20"/>
                <w:szCs w:val="20"/>
              </w:rPr>
              <w:t>Rajono ikimokyklinių įstaigų mokytojams organizuota lopšelio-darželio „Bitutė“ mokytojų patirties sklaida „STEAM ugdymo plėtra ikimokykliniame ir priešmokykliniame ugdyme“, renginyje pranešimus pristatė gamtos mokslų daktarė VDU Švietimo akademijos docentė</w:t>
            </w:r>
            <w:r w:rsidR="00CE6AE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, </w:t>
            </w:r>
            <w:r w:rsidRPr="006B33CA">
              <w:rPr>
                <w:rFonts w:ascii="Times New Roman" w:eastAsia="Times New Roman" w:hAnsi="Times New Roman"/>
                <w:bCs/>
                <w:sz w:val="20"/>
                <w:szCs w:val="20"/>
              </w:rPr>
              <w:t>Jonavos Senamiesčio gimnazijos chemijos mokytoja ekspertė, patirtimi pasidalino 9 įstaigos pedagogės.</w:t>
            </w:r>
          </w:p>
        </w:tc>
        <w:tc>
          <w:tcPr>
            <w:tcW w:w="2835" w:type="dxa"/>
          </w:tcPr>
          <w:p w:rsidR="0087491F" w:rsidRPr="00BE77BD" w:rsidRDefault="0087491F" w:rsidP="000924A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6B3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Direktorė, </w:t>
            </w:r>
            <w:r w:rsidR="006B33CA" w:rsidRPr="006B3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B33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socialinė pedagogė </w:t>
            </w:r>
          </w:p>
        </w:tc>
      </w:tr>
      <w:tr w:rsidR="00387738" w:rsidRPr="00787C3E" w:rsidTr="009628BA">
        <w:tc>
          <w:tcPr>
            <w:tcW w:w="534" w:type="dxa"/>
          </w:tcPr>
          <w:p w:rsidR="00387738" w:rsidRPr="00787C3E" w:rsidRDefault="00387738" w:rsidP="00991F1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7C3E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520" w:type="dxa"/>
          </w:tcPr>
          <w:p w:rsidR="00387738" w:rsidRPr="00852D21" w:rsidRDefault="00387738" w:rsidP="00852D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52D21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Rajono logopedų ir specialiųjų pedagogų metodinio būrelio organizuojamoje metodinėje dienoje skaitytas pranešimas „Ikimokyklinio ir priešmokyklinio amžiaus vaikų emocijų ir elgesio pozityvaus valdymo būdai“, parodyta praktinės veiklos video medžiaga, pristatytos </w:t>
            </w:r>
            <w:r w:rsidR="0030595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įstaigos pedagogių pagamintos </w:t>
            </w:r>
            <w:r w:rsidRPr="00852D21">
              <w:rPr>
                <w:rFonts w:ascii="Times New Roman" w:eastAsia="Times New Roman" w:hAnsi="Times New Roman"/>
                <w:bCs/>
                <w:sz w:val="20"/>
                <w:szCs w:val="20"/>
              </w:rPr>
              <w:t>priemonės.</w:t>
            </w:r>
          </w:p>
        </w:tc>
        <w:tc>
          <w:tcPr>
            <w:tcW w:w="2835" w:type="dxa"/>
          </w:tcPr>
          <w:p w:rsidR="00387738" w:rsidRPr="00BE77BD" w:rsidRDefault="00CE6AEC" w:rsidP="000924A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E6AEC">
              <w:rPr>
                <w:rFonts w:ascii="Times New Roman" w:eastAsia="Times New Roman" w:hAnsi="Times New Roman" w:cs="Times New Roman"/>
                <w:sz w:val="20"/>
                <w:szCs w:val="20"/>
              </w:rPr>
              <w:t>Direktorė, socialinė pedagogė, logopedė</w:t>
            </w:r>
          </w:p>
        </w:tc>
      </w:tr>
    </w:tbl>
    <w:p w:rsidR="000523E4" w:rsidRPr="00741C69" w:rsidRDefault="000523E4" w:rsidP="000711B6">
      <w:pPr>
        <w:tabs>
          <w:tab w:val="left" w:pos="27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16"/>
          <w:szCs w:val="16"/>
          <w:lang w:eastAsia="lt-LT"/>
        </w:rPr>
      </w:pPr>
    </w:p>
    <w:p w:rsidR="00063B7E" w:rsidRPr="00063B7E" w:rsidRDefault="000711B6" w:rsidP="00007514">
      <w:pPr>
        <w:tabs>
          <w:tab w:val="left" w:pos="270"/>
        </w:tabs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5</w:t>
      </w:r>
      <w:r w:rsidR="0000751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. </w:t>
      </w:r>
      <w:r w:rsidR="00125DD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Lopšelio</w:t>
      </w:r>
      <w:r w:rsidR="00063B7E" w:rsidRPr="00063B7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-darželio ryšiai su bendruomene</w:t>
      </w:r>
      <w:r w:rsidR="00063B7E" w:rsidRPr="00063B7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t-LT"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4458"/>
        <w:gridCol w:w="4670"/>
      </w:tblGrid>
      <w:tr w:rsidR="00063B7E" w:rsidRPr="00787C3E" w:rsidTr="00305952">
        <w:tc>
          <w:tcPr>
            <w:tcW w:w="0" w:type="auto"/>
          </w:tcPr>
          <w:p w:rsidR="00063B7E" w:rsidRPr="00787C3E" w:rsidRDefault="00063B7E" w:rsidP="00063B7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7C3E">
              <w:rPr>
                <w:rFonts w:ascii="Times New Roman" w:eastAsia="Times New Roman" w:hAnsi="Times New Roman" w:cs="Times New Roman"/>
                <w:sz w:val="20"/>
                <w:szCs w:val="20"/>
              </w:rPr>
              <w:t>Eil.</w:t>
            </w:r>
          </w:p>
          <w:p w:rsidR="00063B7E" w:rsidRPr="00787C3E" w:rsidRDefault="00063B7E" w:rsidP="00063B7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7C3E">
              <w:rPr>
                <w:rFonts w:ascii="Times New Roman" w:eastAsia="Times New Roman" w:hAnsi="Times New Roman" w:cs="Times New Roman"/>
                <w:sz w:val="20"/>
                <w:szCs w:val="20"/>
              </w:rPr>
              <w:t>Nr.</w:t>
            </w:r>
          </w:p>
        </w:tc>
        <w:tc>
          <w:tcPr>
            <w:tcW w:w="4570" w:type="dxa"/>
            <w:vAlign w:val="center"/>
          </w:tcPr>
          <w:p w:rsidR="00063B7E" w:rsidRPr="00787C3E" w:rsidRDefault="00063B7E" w:rsidP="00063B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7C3E">
              <w:rPr>
                <w:rFonts w:ascii="Times New Roman" w:eastAsia="Times New Roman" w:hAnsi="Times New Roman" w:cs="Times New Roman"/>
                <w:sz w:val="20"/>
                <w:szCs w:val="20"/>
              </w:rPr>
              <w:t>Partneriai</w:t>
            </w:r>
          </w:p>
        </w:tc>
        <w:tc>
          <w:tcPr>
            <w:tcW w:w="4784" w:type="dxa"/>
            <w:vAlign w:val="center"/>
          </w:tcPr>
          <w:p w:rsidR="00063B7E" w:rsidRPr="00787C3E" w:rsidRDefault="00063B7E" w:rsidP="00063B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7C3E">
              <w:rPr>
                <w:rFonts w:ascii="Times New Roman" w:eastAsia="Times New Roman" w:hAnsi="Times New Roman" w:cs="Times New Roman"/>
                <w:sz w:val="20"/>
                <w:szCs w:val="20"/>
              </w:rPr>
              <w:t>Renginys/veikla</w:t>
            </w:r>
          </w:p>
        </w:tc>
      </w:tr>
      <w:tr w:rsidR="00063B7E" w:rsidRPr="00787C3E" w:rsidTr="00305952">
        <w:tc>
          <w:tcPr>
            <w:tcW w:w="0" w:type="auto"/>
          </w:tcPr>
          <w:p w:rsidR="00063B7E" w:rsidRPr="00787C3E" w:rsidRDefault="00063B7E" w:rsidP="00063B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7C3E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570" w:type="dxa"/>
          </w:tcPr>
          <w:p w:rsidR="00063B7E" w:rsidRPr="00010CF0" w:rsidRDefault="00063B7E" w:rsidP="003B519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0CF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Jonavos Raimundo Samulevičiaus progimnazija</w:t>
            </w:r>
          </w:p>
        </w:tc>
        <w:tc>
          <w:tcPr>
            <w:tcW w:w="4784" w:type="dxa"/>
          </w:tcPr>
          <w:p w:rsidR="00063B7E" w:rsidRPr="00010CF0" w:rsidRDefault="005A018C" w:rsidP="005A018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0CF0">
              <w:rPr>
                <w:rFonts w:ascii="Times New Roman" w:eastAsia="Times New Roman" w:hAnsi="Times New Roman" w:cs="Times New Roman"/>
                <w:sz w:val="20"/>
                <w:szCs w:val="20"/>
              </w:rPr>
              <w:t>Kalėdinis koncertas</w:t>
            </w:r>
          </w:p>
        </w:tc>
      </w:tr>
      <w:tr w:rsidR="00063B7E" w:rsidRPr="00787C3E" w:rsidTr="00305952">
        <w:tc>
          <w:tcPr>
            <w:tcW w:w="0" w:type="auto"/>
          </w:tcPr>
          <w:p w:rsidR="00063B7E" w:rsidRPr="00787C3E" w:rsidRDefault="00832A47" w:rsidP="00063B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063B7E" w:rsidRPr="00787C3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70" w:type="dxa"/>
          </w:tcPr>
          <w:p w:rsidR="00063B7E" w:rsidRPr="00010CF0" w:rsidRDefault="00BD1E41" w:rsidP="009C423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0C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Kauno PGV Jonavos priešgaisrinė gelbėjimo tarnyba</w:t>
            </w:r>
          </w:p>
        </w:tc>
        <w:tc>
          <w:tcPr>
            <w:tcW w:w="4784" w:type="dxa"/>
          </w:tcPr>
          <w:p w:rsidR="00063B7E" w:rsidRPr="00010CF0" w:rsidRDefault="00BD1E41" w:rsidP="00DE472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0CF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Viktorina „Saugok save ir kitus“</w:t>
            </w:r>
          </w:p>
        </w:tc>
      </w:tr>
      <w:tr w:rsidR="00063B7E" w:rsidRPr="00787C3E" w:rsidTr="00305952">
        <w:tc>
          <w:tcPr>
            <w:tcW w:w="0" w:type="auto"/>
          </w:tcPr>
          <w:p w:rsidR="00063B7E" w:rsidRPr="00787C3E" w:rsidRDefault="00832A47" w:rsidP="00063B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063B7E" w:rsidRPr="00787C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4570" w:type="dxa"/>
          </w:tcPr>
          <w:p w:rsidR="00063B7E" w:rsidRPr="00010CF0" w:rsidRDefault="00063B7E" w:rsidP="00063B7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0CF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Jonavos rajono savivaldybės viešosios bibliotekos Vaikų literatūros skyrius</w:t>
            </w:r>
          </w:p>
        </w:tc>
        <w:tc>
          <w:tcPr>
            <w:tcW w:w="4784" w:type="dxa"/>
          </w:tcPr>
          <w:p w:rsidR="00063B7E" w:rsidRPr="00010CF0" w:rsidRDefault="00BD1E41" w:rsidP="00BD1E4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10CF0">
              <w:rPr>
                <w:rFonts w:ascii="Times New Roman" w:eastAsia="Times New Roman" w:hAnsi="Times New Roman" w:cs="Times New Roman"/>
                <w:sz w:val="20"/>
                <w:szCs w:val="20"/>
              </w:rPr>
              <w:t>Šiaurės šalių literatūros savaitė, projektai „Vasara su knyga“</w:t>
            </w:r>
            <w:r w:rsidRPr="00010CF0">
              <w:rPr>
                <w:rFonts w:ascii="Times New Roman" w:eastAsia="Times New Roman" w:hAnsi="Times New Roman"/>
                <w:bCs/>
                <w:sz w:val="20"/>
                <w:szCs w:val="20"/>
              </w:rPr>
              <w:t>,</w:t>
            </w:r>
            <w:r w:rsidR="000711B6" w:rsidRPr="00010CF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„Moliūgų terasa“</w:t>
            </w:r>
          </w:p>
        </w:tc>
      </w:tr>
      <w:tr w:rsidR="00D2259C" w:rsidRPr="00787C3E" w:rsidTr="00305952">
        <w:tc>
          <w:tcPr>
            <w:tcW w:w="0" w:type="auto"/>
          </w:tcPr>
          <w:p w:rsidR="00D2259C" w:rsidRDefault="00D2259C" w:rsidP="00063B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570" w:type="dxa"/>
          </w:tcPr>
          <w:p w:rsidR="00D2259C" w:rsidRPr="00010CF0" w:rsidRDefault="00D2259C" w:rsidP="00063B7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10CF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Jonavos socialinių pedagogų metodinis būrelis</w:t>
            </w:r>
          </w:p>
        </w:tc>
        <w:tc>
          <w:tcPr>
            <w:tcW w:w="4784" w:type="dxa"/>
          </w:tcPr>
          <w:p w:rsidR="00D2259C" w:rsidRPr="00010CF0" w:rsidRDefault="00D2259C" w:rsidP="00080E9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0CF0">
              <w:rPr>
                <w:rFonts w:ascii="Times New Roman" w:eastAsia="Times New Roman" w:hAnsi="Times New Roman" w:cs="Times New Roman"/>
                <w:sz w:val="20"/>
                <w:szCs w:val="20"/>
              </w:rPr>
              <w:t>Šventė-akcija „Laimingų vaikų pieva“</w:t>
            </w:r>
          </w:p>
        </w:tc>
      </w:tr>
      <w:tr w:rsidR="00D8046E" w:rsidRPr="00787C3E" w:rsidTr="00305952">
        <w:tc>
          <w:tcPr>
            <w:tcW w:w="0" w:type="auto"/>
          </w:tcPr>
          <w:p w:rsidR="00D8046E" w:rsidRDefault="00BD1E41" w:rsidP="00063B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570" w:type="dxa"/>
          </w:tcPr>
          <w:p w:rsidR="00D8046E" w:rsidRPr="00010CF0" w:rsidRDefault="00BD1E41" w:rsidP="00063B7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10CF0">
              <w:rPr>
                <w:rFonts w:ascii="Times New Roman" w:eastAsia="Times New Roman" w:hAnsi="Times New Roman"/>
                <w:sz w:val="20"/>
                <w:szCs w:val="20"/>
              </w:rPr>
              <w:t>Jonavos vaikų lopšelis-darželis ,,Dobilas“</w:t>
            </w:r>
          </w:p>
        </w:tc>
        <w:tc>
          <w:tcPr>
            <w:tcW w:w="4784" w:type="dxa"/>
          </w:tcPr>
          <w:p w:rsidR="00D8046E" w:rsidRPr="00010CF0" w:rsidRDefault="00D8046E" w:rsidP="00BD1E4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0CF0">
              <w:rPr>
                <w:rFonts w:ascii="Times New Roman" w:eastAsia="Times New Roman" w:hAnsi="Times New Roman"/>
                <w:sz w:val="20"/>
                <w:szCs w:val="20"/>
              </w:rPr>
              <w:t>,,Draugystės diena“</w:t>
            </w:r>
            <w:r w:rsidR="00BD1E41" w:rsidRPr="00010CF0">
              <w:rPr>
                <w:rFonts w:ascii="Times New Roman" w:eastAsia="Times New Roman" w:hAnsi="Times New Roman"/>
                <w:sz w:val="20"/>
                <w:szCs w:val="20"/>
              </w:rPr>
              <w:t>, t</w:t>
            </w:r>
            <w:r w:rsidRPr="00010CF0">
              <w:rPr>
                <w:rFonts w:ascii="Times New Roman" w:eastAsia="Times New Roman" w:hAnsi="Times New Roman"/>
                <w:sz w:val="20"/>
                <w:szCs w:val="20"/>
              </w:rPr>
              <w:t>arptautin</w:t>
            </w:r>
            <w:r w:rsidR="00BD1E41" w:rsidRPr="00010CF0">
              <w:rPr>
                <w:rFonts w:ascii="Times New Roman" w:eastAsia="Times New Roman" w:hAnsi="Times New Roman"/>
                <w:sz w:val="20"/>
                <w:szCs w:val="20"/>
              </w:rPr>
              <w:t>ės</w:t>
            </w:r>
            <w:r w:rsidRPr="00010CF0">
              <w:rPr>
                <w:rFonts w:ascii="Times New Roman" w:eastAsia="Times New Roman" w:hAnsi="Times New Roman"/>
                <w:sz w:val="20"/>
                <w:szCs w:val="20"/>
              </w:rPr>
              <w:t xml:space="preserve"> tolerancijos dienos paminėjim</w:t>
            </w:r>
            <w:r w:rsidR="00BD1E41" w:rsidRPr="00010CF0">
              <w:rPr>
                <w:rFonts w:ascii="Times New Roman" w:eastAsia="Times New Roman" w:hAnsi="Times New Roman"/>
                <w:sz w:val="20"/>
                <w:szCs w:val="20"/>
              </w:rPr>
              <w:t>as</w:t>
            </w:r>
            <w:r w:rsidRPr="00010CF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BD1E41" w:rsidRPr="00787C3E" w:rsidTr="00305952">
        <w:tc>
          <w:tcPr>
            <w:tcW w:w="0" w:type="auto"/>
          </w:tcPr>
          <w:p w:rsidR="00BD1E41" w:rsidRDefault="00BD1E41" w:rsidP="00063B7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570" w:type="dxa"/>
          </w:tcPr>
          <w:p w:rsidR="00BD1E41" w:rsidRPr="00010CF0" w:rsidRDefault="00BD1E41" w:rsidP="00063B7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10CF0">
              <w:rPr>
                <w:rFonts w:ascii="Times New Roman" w:eastAsia="Times New Roman" w:hAnsi="Times New Roman"/>
                <w:sz w:val="20"/>
                <w:szCs w:val="20"/>
              </w:rPr>
              <w:t>Jonavos rajono Žeimių daugiafunkcio centro Barupės skyrius</w:t>
            </w:r>
          </w:p>
        </w:tc>
        <w:tc>
          <w:tcPr>
            <w:tcW w:w="4784" w:type="dxa"/>
          </w:tcPr>
          <w:p w:rsidR="00BD1E41" w:rsidRPr="00010CF0" w:rsidRDefault="00BD1E41" w:rsidP="00BD1E4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10CF0">
              <w:rPr>
                <w:rFonts w:ascii="Times New Roman" w:eastAsia="Times New Roman" w:hAnsi="Times New Roman"/>
                <w:sz w:val="20"/>
                <w:szCs w:val="20"/>
              </w:rPr>
              <w:t>Muzikinė vaidybinė inscenizacija „Žalia pasaka“</w:t>
            </w:r>
          </w:p>
        </w:tc>
      </w:tr>
    </w:tbl>
    <w:p w:rsidR="00E7775C" w:rsidRPr="00B60D56" w:rsidRDefault="00E7775C" w:rsidP="00BD1E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lt-LT"/>
        </w:rPr>
      </w:pPr>
    </w:p>
    <w:p w:rsidR="00063B7E" w:rsidRPr="00063B7E" w:rsidRDefault="000711B6" w:rsidP="00010CF0">
      <w:pPr>
        <w:tabs>
          <w:tab w:val="left" w:pos="6432"/>
        </w:tabs>
        <w:spacing w:after="0" w:line="240" w:lineRule="auto"/>
        <w:ind w:left="540" w:hanging="39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</w:t>
      </w:r>
      <w:r w:rsidR="0000751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  <w:r w:rsidR="00063B7E" w:rsidRPr="00063B7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Kitų  kontroliuojančių institucijų atlikti patikrinimai</w:t>
      </w:r>
      <w:r w:rsidR="008B7C7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:</w:t>
      </w:r>
      <w:r w:rsidR="00010CF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</w:r>
    </w:p>
    <w:p w:rsidR="00063B7E" w:rsidRDefault="00FB4A1B" w:rsidP="00832A4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Lopšelio</w:t>
      </w:r>
      <w:r w:rsidR="00063B7E" w:rsidRPr="00063B7E">
        <w:rPr>
          <w:rFonts w:ascii="Times New Roman" w:eastAsia="Times New Roman" w:hAnsi="Times New Roman" w:cs="Times New Roman"/>
          <w:sz w:val="24"/>
          <w:szCs w:val="24"/>
        </w:rPr>
        <w:t>-darželio pedagoginę metodinę veiklą sistemingai tikrino ir konsultavo Jonavos rajono savivaldybės administracijos švietimo, kultūros ir sporto skyriaus vyriausioji s</w:t>
      </w:r>
      <w:r w:rsidR="00201C01">
        <w:rPr>
          <w:rFonts w:ascii="Times New Roman" w:eastAsia="Times New Roman" w:hAnsi="Times New Roman" w:cs="Times New Roman"/>
          <w:sz w:val="24"/>
          <w:szCs w:val="24"/>
        </w:rPr>
        <w:t>pecialistė V</w:t>
      </w:r>
      <w:r w:rsidR="00FC0E54">
        <w:rPr>
          <w:rFonts w:ascii="Times New Roman" w:eastAsia="Times New Roman" w:hAnsi="Times New Roman" w:cs="Times New Roman"/>
          <w:sz w:val="24"/>
          <w:szCs w:val="24"/>
        </w:rPr>
        <w:t>. D</w:t>
      </w:r>
      <w:r w:rsidR="00063B7E" w:rsidRPr="00063B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63B7E" w:rsidRPr="006C0577" w:rsidRDefault="00063B7E" w:rsidP="00832A4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0577">
        <w:rPr>
          <w:rFonts w:ascii="Times New Roman" w:eastAsia="Times New Roman" w:hAnsi="Times New Roman" w:cs="Times New Roman"/>
          <w:sz w:val="24"/>
          <w:szCs w:val="24"/>
        </w:rPr>
        <w:t>Jonavos valstybinė mais</w:t>
      </w:r>
      <w:r w:rsidR="005B084B" w:rsidRPr="006C0577">
        <w:rPr>
          <w:rFonts w:ascii="Times New Roman" w:eastAsia="Times New Roman" w:hAnsi="Times New Roman" w:cs="Times New Roman"/>
          <w:sz w:val="24"/>
          <w:szCs w:val="24"/>
        </w:rPr>
        <w:t>to ir veterinarijos tarnybos vyriausieji specialistai-mai</w:t>
      </w:r>
      <w:r w:rsidR="00FC0E54">
        <w:rPr>
          <w:rFonts w:ascii="Times New Roman" w:eastAsia="Times New Roman" w:hAnsi="Times New Roman" w:cs="Times New Roman"/>
          <w:sz w:val="24"/>
          <w:szCs w:val="24"/>
        </w:rPr>
        <w:t>sto produktų inspektoriai 2019</w:t>
      </w:r>
      <w:r w:rsidR="005B084B" w:rsidRPr="006C0577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FC0E54">
        <w:rPr>
          <w:rFonts w:ascii="Times New Roman" w:eastAsia="Times New Roman" w:hAnsi="Times New Roman" w:cs="Times New Roman"/>
          <w:sz w:val="24"/>
          <w:szCs w:val="24"/>
        </w:rPr>
        <w:t>balandžio 16</w:t>
      </w:r>
      <w:r w:rsidR="006653BE" w:rsidRPr="006C0577">
        <w:rPr>
          <w:rFonts w:ascii="Times New Roman" w:eastAsia="Times New Roman" w:hAnsi="Times New Roman" w:cs="Times New Roman"/>
          <w:sz w:val="24"/>
          <w:szCs w:val="24"/>
        </w:rPr>
        <w:t xml:space="preserve"> d. atliko </w:t>
      </w:r>
      <w:r w:rsidR="008B7C79" w:rsidRPr="006C0577">
        <w:rPr>
          <w:rFonts w:ascii="Times New Roman" w:eastAsia="Times New Roman" w:hAnsi="Times New Roman" w:cs="Times New Roman"/>
          <w:sz w:val="24"/>
          <w:szCs w:val="24"/>
        </w:rPr>
        <w:t>patikrinimą</w:t>
      </w:r>
      <w:r w:rsidR="00437B2D" w:rsidRPr="006C0577">
        <w:rPr>
          <w:rFonts w:ascii="Times New Roman" w:eastAsia="Times New Roman" w:hAnsi="Times New Roman" w:cs="Times New Roman"/>
          <w:sz w:val="24"/>
          <w:szCs w:val="24"/>
        </w:rPr>
        <w:t>.</w:t>
      </w:r>
      <w:r w:rsidR="008B7C79" w:rsidRPr="006C05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433A">
        <w:rPr>
          <w:rFonts w:ascii="Times New Roman" w:eastAsia="Times New Roman" w:hAnsi="Times New Roman" w:cs="Times New Roman"/>
          <w:sz w:val="24"/>
          <w:szCs w:val="24"/>
        </w:rPr>
        <w:t>Nustatyti neesminiai trūkumai:</w:t>
      </w:r>
      <w:r w:rsidR="006C0577" w:rsidRPr="006C05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0E54">
        <w:rPr>
          <w:rFonts w:ascii="Times New Roman" w:eastAsia="Times New Roman" w:hAnsi="Times New Roman" w:cs="Times New Roman"/>
          <w:sz w:val="24"/>
          <w:szCs w:val="24"/>
        </w:rPr>
        <w:t xml:space="preserve">medinio mėsos </w:t>
      </w:r>
      <w:proofErr w:type="spellStart"/>
      <w:r w:rsidR="00FC0E54">
        <w:rPr>
          <w:rFonts w:ascii="Times New Roman" w:eastAsia="Times New Roman" w:hAnsi="Times New Roman" w:cs="Times New Roman"/>
          <w:sz w:val="24"/>
          <w:szCs w:val="24"/>
        </w:rPr>
        <w:t>grūstuvėlio</w:t>
      </w:r>
      <w:proofErr w:type="spellEnd"/>
      <w:r w:rsidR="00FC0E54">
        <w:rPr>
          <w:rFonts w:ascii="Times New Roman" w:eastAsia="Times New Roman" w:hAnsi="Times New Roman" w:cs="Times New Roman"/>
          <w:sz w:val="24"/>
          <w:szCs w:val="24"/>
        </w:rPr>
        <w:t xml:space="preserve"> paviršius įskilęs, nuo mėsos malimo mašinos paviršiaus </w:t>
      </w:r>
      <w:r w:rsidR="00305952">
        <w:rPr>
          <w:rFonts w:ascii="Times New Roman" w:eastAsia="Times New Roman" w:hAnsi="Times New Roman" w:cs="Times New Roman"/>
          <w:sz w:val="24"/>
          <w:szCs w:val="24"/>
        </w:rPr>
        <w:t xml:space="preserve">vietomis </w:t>
      </w:r>
      <w:r w:rsidR="009B2E0E">
        <w:rPr>
          <w:rFonts w:ascii="Times New Roman" w:eastAsia="Times New Roman" w:hAnsi="Times New Roman" w:cs="Times New Roman"/>
          <w:sz w:val="24"/>
          <w:szCs w:val="24"/>
        </w:rPr>
        <w:t>nusilupę dažai, sandėlio lentynų paviršiaus kraštai vietomis aplūžę. Trūkumai pašalinti</w:t>
      </w:r>
      <w:r w:rsidR="00D6433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D6433A">
        <w:rPr>
          <w:rFonts w:ascii="Times New Roman" w:eastAsia="Times New Roman" w:hAnsi="Times New Roman" w:cs="Times New Roman"/>
          <w:sz w:val="24"/>
          <w:szCs w:val="24"/>
        </w:rPr>
        <w:t>grūstuvėlis</w:t>
      </w:r>
      <w:proofErr w:type="spellEnd"/>
      <w:r w:rsidR="00D6433A">
        <w:rPr>
          <w:rFonts w:ascii="Times New Roman" w:eastAsia="Times New Roman" w:hAnsi="Times New Roman" w:cs="Times New Roman"/>
          <w:sz w:val="24"/>
          <w:szCs w:val="24"/>
        </w:rPr>
        <w:t xml:space="preserve"> pakeistas nauju, mėsos malimo mašinos paviršius perdažytas, įsigytos naujos lentynos.</w:t>
      </w:r>
    </w:p>
    <w:p w:rsidR="006C0577" w:rsidRPr="00437B2D" w:rsidRDefault="000C60F5" w:rsidP="00832A4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Jonavos rajono savivaldybės administracijos centralizuota vidaus audito tarnyba atliko asmens duomenų apsaugą reglamentuojančių sa</w:t>
      </w:r>
      <w:r w:rsidR="00FA57CD">
        <w:rPr>
          <w:rFonts w:ascii="Times New Roman" w:eastAsia="Times New Roman" w:hAnsi="Times New Roman" w:cs="Times New Roman"/>
          <w:sz w:val="24"/>
          <w:szCs w:val="24"/>
        </w:rPr>
        <w:t>vivaldybės norminių aktų laikymo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 </w:t>
      </w:r>
      <w:r w:rsidR="00FA57CD">
        <w:rPr>
          <w:rFonts w:ascii="Times New Roman" w:eastAsia="Times New Roman" w:hAnsi="Times New Roman" w:cs="Times New Roman"/>
          <w:sz w:val="24"/>
          <w:szCs w:val="24"/>
        </w:rPr>
        <w:t xml:space="preserve">auditą </w:t>
      </w:r>
      <w:r>
        <w:rPr>
          <w:rFonts w:ascii="Times New Roman" w:eastAsia="Times New Roman" w:hAnsi="Times New Roman" w:cs="Times New Roman"/>
          <w:sz w:val="24"/>
          <w:szCs w:val="24"/>
        </w:rPr>
        <w:t>Jonavos rajono savivaldybei pavaldžiose įstaigose. Pateiktos rekomendacijos savivaldybei pavaldžių įstaigų vadovams, kurios yra įgyvendintos.</w:t>
      </w:r>
    </w:p>
    <w:p w:rsidR="008B7C79" w:rsidRPr="00741C69" w:rsidRDefault="006C0577" w:rsidP="006C0577">
      <w:pPr>
        <w:tabs>
          <w:tab w:val="left" w:pos="841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346889" w:rsidRPr="00F911F8" w:rsidRDefault="000711B6" w:rsidP="00346889">
      <w:pPr>
        <w:overflowPunct w:val="0"/>
        <w:textAlignment w:val="baseline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7</w:t>
      </w:r>
      <w:r w:rsidR="00007514" w:rsidRPr="00F911F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. </w:t>
      </w:r>
      <w:r w:rsidR="00125DD6" w:rsidRPr="00F911F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Lopšelio</w:t>
      </w:r>
      <w:r w:rsidR="00063B7E" w:rsidRPr="00F911F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-darželio problemos (pagal prioritetą)</w:t>
      </w:r>
      <w:r w:rsidR="001F385C" w:rsidRPr="00F911F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:</w:t>
      </w:r>
      <w:r w:rsidR="00346889" w:rsidRPr="00F911F8">
        <w:t xml:space="preserve"> </w:t>
      </w:r>
    </w:p>
    <w:p w:rsidR="00C61C71" w:rsidRDefault="003E32B3" w:rsidP="00F911F8">
      <w:p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911F8">
        <w:rPr>
          <w:rFonts w:ascii="Times New Roman" w:hAnsi="Times New Roman" w:cs="Times New Roman"/>
          <w:sz w:val="24"/>
          <w:szCs w:val="24"/>
        </w:rPr>
        <w:t xml:space="preserve">1. Atlikti </w:t>
      </w:r>
      <w:r w:rsidR="00C61C71">
        <w:rPr>
          <w:rFonts w:ascii="Times New Roman" w:hAnsi="Times New Roman" w:cs="Times New Roman"/>
          <w:sz w:val="24"/>
          <w:szCs w:val="24"/>
        </w:rPr>
        <w:t>laiptinių ir vienos ikimokyklinio ugdymo grupės remontą.</w:t>
      </w:r>
    </w:p>
    <w:p w:rsidR="003E0CAF" w:rsidRDefault="00F911F8" w:rsidP="00F911F8">
      <w:p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911F8">
        <w:rPr>
          <w:rFonts w:ascii="Times New Roman" w:hAnsi="Times New Roman" w:cs="Times New Roman"/>
          <w:sz w:val="24"/>
          <w:szCs w:val="24"/>
        </w:rPr>
        <w:t xml:space="preserve">2. </w:t>
      </w:r>
      <w:r w:rsidR="00C61C71">
        <w:rPr>
          <w:rFonts w:ascii="Times New Roman" w:hAnsi="Times New Roman" w:cs="Times New Roman"/>
          <w:sz w:val="24"/>
          <w:szCs w:val="24"/>
        </w:rPr>
        <w:t>Atnaujinti dalį kiemo takų.</w:t>
      </w:r>
    </w:p>
    <w:p w:rsidR="003E0CAF" w:rsidRPr="00B60D56" w:rsidRDefault="003E0CAF" w:rsidP="00007514">
      <w:pPr>
        <w:spacing w:after="0" w:line="240" w:lineRule="auto"/>
        <w:contextualSpacing/>
        <w:rPr>
          <w:rFonts w:ascii="Times New Roman" w:hAnsi="Times New Roman"/>
          <w:color w:val="FF0000"/>
          <w:spacing w:val="1"/>
          <w:sz w:val="16"/>
          <w:szCs w:val="16"/>
        </w:rPr>
      </w:pPr>
    </w:p>
    <w:p w:rsidR="00AF440E" w:rsidRPr="003E0CAF" w:rsidRDefault="00B60D56" w:rsidP="00B60D56">
      <w:pPr>
        <w:tabs>
          <w:tab w:val="left" w:pos="993"/>
          <w:tab w:val="left" w:pos="395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Bookman Old Style"/>
          <w:sz w:val="24"/>
          <w:szCs w:val="24"/>
          <w:lang w:eastAsia="lt-LT"/>
        </w:rPr>
      </w:pPr>
      <w:r>
        <w:rPr>
          <w:rFonts w:ascii="Times New Roman" w:eastAsia="Times New Roman" w:hAnsi="Times New Roman" w:cs="Bookman Old Style"/>
          <w:sz w:val="24"/>
          <w:szCs w:val="24"/>
          <w:u w:val="single"/>
          <w:lang w:eastAsia="lt-LT"/>
        </w:rPr>
        <w:t>Problemos sprendimas</w:t>
      </w:r>
    </w:p>
    <w:p w:rsidR="00B60D56" w:rsidRDefault="00F43C03" w:rsidP="00D3667F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pacing w:val="3"/>
          <w:sz w:val="24"/>
          <w:szCs w:val="24"/>
        </w:rPr>
      </w:pPr>
      <w:r>
        <w:rPr>
          <w:rFonts w:ascii="Times New Roman" w:hAnsi="Times New Roman"/>
          <w:bCs/>
          <w:spacing w:val="3"/>
          <w:sz w:val="24"/>
          <w:szCs w:val="24"/>
        </w:rPr>
        <w:t>Minėti darbai yra įtraukti į Jonavos rajono savivaldybės strateginio plėtros plano įgyvend</w:t>
      </w:r>
      <w:r w:rsidR="00B60D56">
        <w:rPr>
          <w:rFonts w:ascii="Times New Roman" w:hAnsi="Times New Roman"/>
          <w:bCs/>
          <w:spacing w:val="3"/>
          <w:sz w:val="24"/>
          <w:szCs w:val="24"/>
        </w:rPr>
        <w:t xml:space="preserve">inimo programą 2020-2022 metams. </w:t>
      </w:r>
    </w:p>
    <w:p w:rsidR="000A21A4" w:rsidRPr="003E0CAF" w:rsidRDefault="00B60D56" w:rsidP="00D3667F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pacing w:val="3"/>
          <w:sz w:val="24"/>
          <w:szCs w:val="24"/>
        </w:rPr>
      </w:pPr>
      <w:r>
        <w:rPr>
          <w:rFonts w:ascii="Times New Roman" w:hAnsi="Times New Roman"/>
          <w:bCs/>
          <w:spacing w:val="3"/>
          <w:sz w:val="24"/>
          <w:szCs w:val="24"/>
        </w:rPr>
        <w:t>Yra sutaupyta 2969 Eur 2 proc. gyventojų pajamų mokesčio lėšų, darbuotojai ir tėvai skatinami ir toliau skirti dalį gyventojų pajamų mokesčio įstaigai,</w:t>
      </w:r>
      <w:r w:rsidR="00F43C03">
        <w:rPr>
          <w:rFonts w:ascii="Times New Roman" w:hAnsi="Times New Roman"/>
          <w:bCs/>
          <w:spacing w:val="3"/>
          <w:sz w:val="24"/>
          <w:szCs w:val="24"/>
        </w:rPr>
        <w:t xml:space="preserve"> todėl </w:t>
      </w:r>
      <w:r>
        <w:rPr>
          <w:rFonts w:ascii="Times New Roman" w:hAnsi="Times New Roman"/>
          <w:bCs/>
          <w:spacing w:val="3"/>
          <w:sz w:val="24"/>
          <w:szCs w:val="24"/>
        </w:rPr>
        <w:t>bus galimybė šias lėšas panaudoti remonto darbams. Dėl trūkstamų lėšų bus kreipiamasi</w:t>
      </w:r>
      <w:r w:rsidR="00D3667F" w:rsidRPr="003E0CAF">
        <w:rPr>
          <w:rFonts w:ascii="Times New Roman" w:hAnsi="Times New Roman"/>
          <w:bCs/>
          <w:spacing w:val="3"/>
          <w:sz w:val="24"/>
          <w:szCs w:val="24"/>
        </w:rPr>
        <w:t xml:space="preserve"> į Jonavos rajono saviva</w:t>
      </w:r>
      <w:r w:rsidR="00402638" w:rsidRPr="003E0CAF">
        <w:rPr>
          <w:rFonts w:ascii="Times New Roman" w:hAnsi="Times New Roman"/>
          <w:bCs/>
          <w:spacing w:val="3"/>
          <w:sz w:val="24"/>
          <w:szCs w:val="24"/>
        </w:rPr>
        <w:t xml:space="preserve">ldybės </w:t>
      </w:r>
      <w:r w:rsidR="00A31710">
        <w:rPr>
          <w:rFonts w:ascii="Times New Roman" w:hAnsi="Times New Roman"/>
          <w:bCs/>
          <w:spacing w:val="3"/>
          <w:sz w:val="24"/>
          <w:szCs w:val="24"/>
        </w:rPr>
        <w:t>m</w:t>
      </w:r>
      <w:r w:rsidR="00402638" w:rsidRPr="003E0CAF">
        <w:rPr>
          <w:rFonts w:ascii="Times New Roman" w:hAnsi="Times New Roman"/>
          <w:bCs/>
          <w:spacing w:val="3"/>
          <w:sz w:val="24"/>
          <w:szCs w:val="24"/>
        </w:rPr>
        <w:t xml:space="preserve">erą ir administracijos </w:t>
      </w:r>
      <w:r w:rsidR="00A31710">
        <w:rPr>
          <w:rFonts w:ascii="Times New Roman" w:hAnsi="Times New Roman"/>
          <w:bCs/>
          <w:spacing w:val="3"/>
          <w:sz w:val="24"/>
          <w:szCs w:val="24"/>
        </w:rPr>
        <w:t>d</w:t>
      </w:r>
      <w:r w:rsidR="00D3667F" w:rsidRPr="003E0CAF">
        <w:rPr>
          <w:rFonts w:ascii="Times New Roman" w:hAnsi="Times New Roman"/>
          <w:bCs/>
          <w:spacing w:val="3"/>
          <w:sz w:val="24"/>
          <w:szCs w:val="24"/>
        </w:rPr>
        <w:t xml:space="preserve">irektorių dėl </w:t>
      </w:r>
      <w:r>
        <w:rPr>
          <w:rFonts w:ascii="Times New Roman" w:hAnsi="Times New Roman"/>
          <w:bCs/>
          <w:spacing w:val="3"/>
          <w:sz w:val="24"/>
          <w:szCs w:val="24"/>
        </w:rPr>
        <w:t xml:space="preserve">papildomų </w:t>
      </w:r>
      <w:r w:rsidR="00D3667F" w:rsidRPr="003E0CAF">
        <w:rPr>
          <w:rFonts w:ascii="Times New Roman" w:hAnsi="Times New Roman"/>
          <w:bCs/>
          <w:spacing w:val="3"/>
          <w:sz w:val="24"/>
          <w:szCs w:val="24"/>
        </w:rPr>
        <w:t>lėšų skyrimo.</w:t>
      </w:r>
    </w:p>
    <w:p w:rsidR="0002785F" w:rsidRDefault="00063B7E" w:rsidP="00B60D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63B7E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</w:t>
      </w:r>
    </w:p>
    <w:sectPr w:rsidR="0002785F" w:rsidSect="000523E4">
      <w:headerReference w:type="default" r:id="rId10"/>
      <w:footerReference w:type="default" r:id="rId11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E5E43" w:rsidRDefault="001E5E43" w:rsidP="00063B7E">
      <w:pPr>
        <w:spacing w:after="0" w:line="240" w:lineRule="auto"/>
      </w:pPr>
      <w:r>
        <w:separator/>
      </w:r>
    </w:p>
  </w:endnote>
  <w:endnote w:type="continuationSeparator" w:id="0">
    <w:p w:rsidR="001E5E43" w:rsidRDefault="001E5E43" w:rsidP="00063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33374" w:rsidRPr="00B60D56" w:rsidRDefault="00E33374" w:rsidP="00B60D56">
    <w:pPr>
      <w:pStyle w:val="Porat"/>
      <w:ind w:firstLine="0"/>
      <w:rPr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E5E43" w:rsidRDefault="001E5E43" w:rsidP="00063B7E">
      <w:pPr>
        <w:spacing w:after="0" w:line="240" w:lineRule="auto"/>
      </w:pPr>
      <w:r>
        <w:separator/>
      </w:r>
    </w:p>
  </w:footnote>
  <w:footnote w:type="continuationSeparator" w:id="0">
    <w:p w:rsidR="001E5E43" w:rsidRDefault="001E5E43" w:rsidP="00063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753144"/>
      <w:docPartObj>
        <w:docPartGallery w:val="Page Numbers (Top of Page)"/>
        <w:docPartUnique/>
      </w:docPartObj>
    </w:sdtPr>
    <w:sdtEndPr/>
    <w:sdtContent>
      <w:p w:rsidR="00E33374" w:rsidRDefault="00E3337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05952">
          <w:rPr>
            <w:noProof/>
            <w:lang w:val="lt-LT"/>
          </w:rPr>
          <w:t>5</w:t>
        </w:r>
        <w:r>
          <w:fldChar w:fldCharType="end"/>
        </w:r>
      </w:p>
    </w:sdtContent>
  </w:sdt>
  <w:p w:rsidR="00E33374" w:rsidRDefault="00E3337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34EC8"/>
    <w:multiLevelType w:val="hybridMultilevel"/>
    <w:tmpl w:val="44E8C6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BD6871"/>
    <w:multiLevelType w:val="hybridMultilevel"/>
    <w:tmpl w:val="64E418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B0D9B"/>
    <w:multiLevelType w:val="hybridMultilevel"/>
    <w:tmpl w:val="2A3CA4A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264E8"/>
    <w:multiLevelType w:val="hybridMultilevel"/>
    <w:tmpl w:val="E40E8A06"/>
    <w:lvl w:ilvl="0" w:tplc="042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0CF845C9"/>
    <w:multiLevelType w:val="multilevel"/>
    <w:tmpl w:val="74265B0E"/>
    <w:lvl w:ilvl="0">
      <w:start w:val="2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cs="Times New Roman"/>
        <w:color w:val="auto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5" w15:restartNumberingAfterBreak="0">
    <w:nsid w:val="0CFF4D74"/>
    <w:multiLevelType w:val="hybridMultilevel"/>
    <w:tmpl w:val="D60E5C14"/>
    <w:lvl w:ilvl="0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0FCA6633"/>
    <w:multiLevelType w:val="hybridMultilevel"/>
    <w:tmpl w:val="B142BD2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70813"/>
    <w:multiLevelType w:val="multilevel"/>
    <w:tmpl w:val="CBECD17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EE361B"/>
    <w:multiLevelType w:val="multilevel"/>
    <w:tmpl w:val="8B9A1C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FB01DD"/>
    <w:multiLevelType w:val="multilevel"/>
    <w:tmpl w:val="4F608A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7B1E61"/>
    <w:multiLevelType w:val="multilevel"/>
    <w:tmpl w:val="282A53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CCC5C14"/>
    <w:multiLevelType w:val="multilevel"/>
    <w:tmpl w:val="55980E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A07950"/>
    <w:multiLevelType w:val="multilevel"/>
    <w:tmpl w:val="03FAEB02"/>
    <w:lvl w:ilvl="0">
      <w:start w:val="2"/>
      <w:numFmt w:val="decimal"/>
      <w:lvlText w:val="%1."/>
      <w:lvlJc w:val="left"/>
      <w:pPr>
        <w:ind w:left="824" w:hanging="54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108" w:hanging="5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68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666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00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99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733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831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9656" w:hanging="1800"/>
      </w:pPr>
      <w:rPr>
        <w:rFonts w:cs="Times New Roman"/>
      </w:rPr>
    </w:lvl>
  </w:abstractNum>
  <w:abstractNum w:abstractNumId="13" w15:restartNumberingAfterBreak="0">
    <w:nsid w:val="32577593"/>
    <w:multiLevelType w:val="multilevel"/>
    <w:tmpl w:val="03FAEB02"/>
    <w:lvl w:ilvl="0">
      <w:start w:val="2"/>
      <w:numFmt w:val="decimal"/>
      <w:lvlText w:val="%1."/>
      <w:lvlJc w:val="left"/>
      <w:pPr>
        <w:ind w:left="824" w:hanging="54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108" w:hanging="5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68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666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00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99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733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831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9656" w:hanging="1800"/>
      </w:pPr>
      <w:rPr>
        <w:rFonts w:cs="Times New Roman"/>
      </w:rPr>
    </w:lvl>
  </w:abstractNum>
  <w:abstractNum w:abstractNumId="14" w15:restartNumberingAfterBreak="0">
    <w:nsid w:val="34A31586"/>
    <w:multiLevelType w:val="hybridMultilevel"/>
    <w:tmpl w:val="27AC5C1A"/>
    <w:lvl w:ilvl="0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36C67FE2"/>
    <w:multiLevelType w:val="hybridMultilevel"/>
    <w:tmpl w:val="89DC5A78"/>
    <w:lvl w:ilvl="0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3A7967FE"/>
    <w:multiLevelType w:val="multilevel"/>
    <w:tmpl w:val="2FC2AF80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</w:lvl>
    <w:lvl w:ilvl="2">
      <w:start w:val="3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7" w15:restartNumberingAfterBreak="0">
    <w:nsid w:val="422A7C28"/>
    <w:multiLevelType w:val="multilevel"/>
    <w:tmpl w:val="B2C4A2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2EC08F2"/>
    <w:multiLevelType w:val="multilevel"/>
    <w:tmpl w:val="D024A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3CB0C24"/>
    <w:multiLevelType w:val="hybridMultilevel"/>
    <w:tmpl w:val="C694B810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617252"/>
    <w:multiLevelType w:val="multilevel"/>
    <w:tmpl w:val="071C20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5017D47"/>
    <w:multiLevelType w:val="multilevel"/>
    <w:tmpl w:val="38FC84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7013EFE"/>
    <w:multiLevelType w:val="multilevel"/>
    <w:tmpl w:val="4C54B4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81D350C"/>
    <w:multiLevelType w:val="hybridMultilevel"/>
    <w:tmpl w:val="758A8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D6D1B"/>
    <w:multiLevelType w:val="multilevel"/>
    <w:tmpl w:val="E2D6EEB0"/>
    <w:lvl w:ilvl="0">
      <w:start w:val="1"/>
      <w:numFmt w:val="decimal"/>
      <w:lvlText w:val="%1."/>
      <w:lvlJc w:val="left"/>
      <w:pPr>
        <w:ind w:left="824" w:hanging="54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cs="Times New Roman"/>
      </w:rPr>
    </w:lvl>
    <w:lvl w:ilvl="2">
      <w:start w:val="3"/>
      <w:numFmt w:val="decimal"/>
      <w:lvlText w:val="%1.%2.%3."/>
      <w:lvlJc w:val="left"/>
      <w:pPr>
        <w:ind w:left="268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666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00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99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733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831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9656" w:hanging="1800"/>
      </w:pPr>
      <w:rPr>
        <w:rFonts w:cs="Times New Roman"/>
      </w:rPr>
    </w:lvl>
  </w:abstractNum>
  <w:abstractNum w:abstractNumId="25" w15:restartNumberingAfterBreak="0">
    <w:nsid w:val="49FD27AE"/>
    <w:multiLevelType w:val="hybridMultilevel"/>
    <w:tmpl w:val="21E0E7B2"/>
    <w:lvl w:ilvl="0" w:tplc="49D8390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EEC0677"/>
    <w:multiLevelType w:val="hybridMultilevel"/>
    <w:tmpl w:val="45145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32541"/>
    <w:multiLevelType w:val="hybridMultilevel"/>
    <w:tmpl w:val="AF04A62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52C22BB5"/>
    <w:multiLevelType w:val="hybridMultilevel"/>
    <w:tmpl w:val="06D0C1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971525"/>
    <w:multiLevelType w:val="multilevel"/>
    <w:tmpl w:val="B9EAC30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5404729"/>
    <w:multiLevelType w:val="multilevel"/>
    <w:tmpl w:val="4BDA59A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543413B"/>
    <w:multiLevelType w:val="multilevel"/>
    <w:tmpl w:val="973C67EE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1249" w:hanging="540"/>
      </w:pPr>
    </w:lvl>
    <w:lvl w:ilvl="2">
      <w:start w:val="3"/>
      <w:numFmt w:val="decimal"/>
      <w:lvlText w:val="%1.%2.%3."/>
      <w:lvlJc w:val="left"/>
      <w:pPr>
        <w:ind w:left="2684" w:hanging="720"/>
      </w:pPr>
    </w:lvl>
    <w:lvl w:ilvl="3">
      <w:start w:val="1"/>
      <w:numFmt w:val="decimal"/>
      <w:lvlText w:val="%1.%2.%3.%4."/>
      <w:lvlJc w:val="left"/>
      <w:pPr>
        <w:ind w:left="3666" w:hanging="720"/>
      </w:pPr>
    </w:lvl>
    <w:lvl w:ilvl="4">
      <w:start w:val="1"/>
      <w:numFmt w:val="decimal"/>
      <w:lvlText w:val="%1.%2.%3.%4.%5."/>
      <w:lvlJc w:val="left"/>
      <w:pPr>
        <w:ind w:left="5008" w:hanging="1080"/>
      </w:pPr>
    </w:lvl>
    <w:lvl w:ilvl="5">
      <w:start w:val="1"/>
      <w:numFmt w:val="decimal"/>
      <w:lvlText w:val="%1.%2.%3.%4.%5.%6."/>
      <w:lvlJc w:val="left"/>
      <w:pPr>
        <w:ind w:left="5990" w:hanging="1080"/>
      </w:pPr>
    </w:lvl>
    <w:lvl w:ilvl="6">
      <w:start w:val="1"/>
      <w:numFmt w:val="decimal"/>
      <w:lvlText w:val="%1.%2.%3.%4.%5.%6.%7."/>
      <w:lvlJc w:val="left"/>
      <w:pPr>
        <w:ind w:left="7332" w:hanging="1440"/>
      </w:pPr>
    </w:lvl>
    <w:lvl w:ilvl="7">
      <w:start w:val="1"/>
      <w:numFmt w:val="decimal"/>
      <w:lvlText w:val="%1.%2.%3.%4.%5.%6.%7.%8."/>
      <w:lvlJc w:val="left"/>
      <w:pPr>
        <w:ind w:left="8314" w:hanging="1440"/>
      </w:pPr>
    </w:lvl>
    <w:lvl w:ilvl="8">
      <w:start w:val="1"/>
      <w:numFmt w:val="decimal"/>
      <w:lvlText w:val="%1.%2.%3.%4.%5.%6.%7.%8.%9."/>
      <w:lvlJc w:val="left"/>
      <w:pPr>
        <w:ind w:left="9656" w:hanging="1800"/>
      </w:pPr>
    </w:lvl>
  </w:abstractNum>
  <w:abstractNum w:abstractNumId="32" w15:restartNumberingAfterBreak="0">
    <w:nsid w:val="5AF70A85"/>
    <w:multiLevelType w:val="hybridMultilevel"/>
    <w:tmpl w:val="B148A34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57425D"/>
    <w:multiLevelType w:val="multilevel"/>
    <w:tmpl w:val="6082FA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E13461F"/>
    <w:multiLevelType w:val="hybridMultilevel"/>
    <w:tmpl w:val="6BBEDE5A"/>
    <w:lvl w:ilvl="0" w:tplc="0427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AF2F31"/>
    <w:multiLevelType w:val="multilevel"/>
    <w:tmpl w:val="8A8A4C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36" w15:restartNumberingAfterBreak="0">
    <w:nsid w:val="61AF4DE1"/>
    <w:multiLevelType w:val="hybridMultilevel"/>
    <w:tmpl w:val="F9F2835A"/>
    <w:lvl w:ilvl="0" w:tplc="BC56D3A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51803B0"/>
    <w:multiLevelType w:val="multilevel"/>
    <w:tmpl w:val="1D06D5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62B4B9F"/>
    <w:multiLevelType w:val="hybridMultilevel"/>
    <w:tmpl w:val="33FCC60C"/>
    <w:lvl w:ilvl="0" w:tplc="51A8F8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152846"/>
    <w:multiLevelType w:val="hybridMultilevel"/>
    <w:tmpl w:val="64BCEA46"/>
    <w:lvl w:ilvl="0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6DFB7D99"/>
    <w:multiLevelType w:val="hybridMultilevel"/>
    <w:tmpl w:val="4C76B05E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F032277"/>
    <w:multiLevelType w:val="hybridMultilevel"/>
    <w:tmpl w:val="62E0AFD6"/>
    <w:lvl w:ilvl="0" w:tplc="8E806D10">
      <w:start w:val="20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 w15:restartNumberingAfterBreak="0">
    <w:nsid w:val="7960202F"/>
    <w:multiLevelType w:val="hybridMultilevel"/>
    <w:tmpl w:val="ECDE9B48"/>
    <w:lvl w:ilvl="0" w:tplc="0427000F">
      <w:start w:val="6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7DF567C2"/>
    <w:multiLevelType w:val="multilevel"/>
    <w:tmpl w:val="DFCE8BEC"/>
    <w:lvl w:ilvl="0">
      <w:start w:val="1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72" w:hanging="54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ind w:left="1784" w:hanging="72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ind w:left="2316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20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7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3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056" w:hanging="1800"/>
      </w:pPr>
      <w:rPr>
        <w:rFonts w:cs="Times New Roman"/>
      </w:rPr>
    </w:lvl>
  </w:abstractNum>
  <w:num w:numId="1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4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</w:num>
  <w:num w:numId="8">
    <w:abstractNumId w:val="15"/>
  </w:num>
  <w:num w:numId="9">
    <w:abstractNumId w:val="5"/>
  </w:num>
  <w:num w:numId="10">
    <w:abstractNumId w:val="14"/>
  </w:num>
  <w:num w:numId="11">
    <w:abstractNumId w:val="0"/>
  </w:num>
  <w:num w:numId="12">
    <w:abstractNumId w:val="4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26"/>
  </w:num>
  <w:num w:numId="15">
    <w:abstractNumId w:val="40"/>
  </w:num>
  <w:num w:numId="16">
    <w:abstractNumId w:val="3"/>
  </w:num>
  <w:num w:numId="17">
    <w:abstractNumId w:val="16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1"/>
  </w:num>
  <w:num w:numId="20">
    <w:abstractNumId w:val="6"/>
  </w:num>
  <w:num w:numId="21">
    <w:abstractNumId w:val="19"/>
  </w:num>
  <w:num w:numId="22">
    <w:abstractNumId w:val="7"/>
  </w:num>
  <w:num w:numId="23">
    <w:abstractNumId w:val="31"/>
    <w:lvlOverride w:ilvl="0">
      <w:startOverride w:val="2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21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29"/>
  </w:num>
  <w:num w:numId="30">
    <w:abstractNumId w:val="9"/>
  </w:num>
  <w:num w:numId="31">
    <w:abstractNumId w:val="33"/>
  </w:num>
  <w:num w:numId="32">
    <w:abstractNumId w:val="20"/>
  </w:num>
  <w:num w:numId="33">
    <w:abstractNumId w:val="22"/>
  </w:num>
  <w:num w:numId="34">
    <w:abstractNumId w:val="8"/>
  </w:num>
  <w:num w:numId="35">
    <w:abstractNumId w:val="10"/>
  </w:num>
  <w:num w:numId="36">
    <w:abstractNumId w:val="11"/>
  </w:num>
  <w:num w:numId="37">
    <w:abstractNumId w:val="41"/>
  </w:num>
  <w:num w:numId="38">
    <w:abstractNumId w:val="18"/>
  </w:num>
  <w:num w:numId="39">
    <w:abstractNumId w:val="17"/>
  </w:num>
  <w:num w:numId="40">
    <w:abstractNumId w:val="37"/>
  </w:num>
  <w:num w:numId="41">
    <w:abstractNumId w:val="42"/>
  </w:num>
  <w:num w:numId="42">
    <w:abstractNumId w:val="32"/>
  </w:num>
  <w:num w:numId="43">
    <w:abstractNumId w:val="2"/>
  </w:num>
  <w:num w:numId="44">
    <w:abstractNumId w:val="38"/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BDD"/>
    <w:rsid w:val="00007514"/>
    <w:rsid w:val="00007690"/>
    <w:rsid w:val="00010CF0"/>
    <w:rsid w:val="000116B7"/>
    <w:rsid w:val="00011F7B"/>
    <w:rsid w:val="00015163"/>
    <w:rsid w:val="00024234"/>
    <w:rsid w:val="00026863"/>
    <w:rsid w:val="0002785F"/>
    <w:rsid w:val="0003370E"/>
    <w:rsid w:val="000523E4"/>
    <w:rsid w:val="00052FD4"/>
    <w:rsid w:val="00055F06"/>
    <w:rsid w:val="000619C8"/>
    <w:rsid w:val="00063B7E"/>
    <w:rsid w:val="000645DB"/>
    <w:rsid w:val="00067EF0"/>
    <w:rsid w:val="000708B0"/>
    <w:rsid w:val="000711B6"/>
    <w:rsid w:val="00080E9C"/>
    <w:rsid w:val="000924AF"/>
    <w:rsid w:val="000949F0"/>
    <w:rsid w:val="000A21A4"/>
    <w:rsid w:val="000A5C88"/>
    <w:rsid w:val="000B3CF9"/>
    <w:rsid w:val="000B6543"/>
    <w:rsid w:val="000B735D"/>
    <w:rsid w:val="000C0636"/>
    <w:rsid w:val="000C519F"/>
    <w:rsid w:val="000C561E"/>
    <w:rsid w:val="000C60F5"/>
    <w:rsid w:val="000D0868"/>
    <w:rsid w:val="000D4362"/>
    <w:rsid w:val="000D6993"/>
    <w:rsid w:val="000E48E2"/>
    <w:rsid w:val="000E6997"/>
    <w:rsid w:val="000E6B3B"/>
    <w:rsid w:val="000F05D1"/>
    <w:rsid w:val="000F0E2E"/>
    <w:rsid w:val="000F5BDC"/>
    <w:rsid w:val="000F7059"/>
    <w:rsid w:val="00101267"/>
    <w:rsid w:val="001043D8"/>
    <w:rsid w:val="00111590"/>
    <w:rsid w:val="001150CB"/>
    <w:rsid w:val="00123F87"/>
    <w:rsid w:val="00125DD6"/>
    <w:rsid w:val="00126EB0"/>
    <w:rsid w:val="00127F79"/>
    <w:rsid w:val="00132394"/>
    <w:rsid w:val="00147F24"/>
    <w:rsid w:val="00154248"/>
    <w:rsid w:val="00163592"/>
    <w:rsid w:val="0016425B"/>
    <w:rsid w:val="0016475D"/>
    <w:rsid w:val="00165E89"/>
    <w:rsid w:val="0016772E"/>
    <w:rsid w:val="001749CA"/>
    <w:rsid w:val="001921A2"/>
    <w:rsid w:val="001A3A66"/>
    <w:rsid w:val="001A70CD"/>
    <w:rsid w:val="001B0EC5"/>
    <w:rsid w:val="001B125A"/>
    <w:rsid w:val="001B188B"/>
    <w:rsid w:val="001B44D2"/>
    <w:rsid w:val="001B77C8"/>
    <w:rsid w:val="001C3CBE"/>
    <w:rsid w:val="001C56C9"/>
    <w:rsid w:val="001D5D71"/>
    <w:rsid w:val="001E09B1"/>
    <w:rsid w:val="001E16C5"/>
    <w:rsid w:val="001E2563"/>
    <w:rsid w:val="001E29ED"/>
    <w:rsid w:val="001E5E43"/>
    <w:rsid w:val="001E61BA"/>
    <w:rsid w:val="001E7295"/>
    <w:rsid w:val="001E793A"/>
    <w:rsid w:val="001F29A8"/>
    <w:rsid w:val="001F31FF"/>
    <w:rsid w:val="001F385C"/>
    <w:rsid w:val="001F38B5"/>
    <w:rsid w:val="00200B97"/>
    <w:rsid w:val="00201C01"/>
    <w:rsid w:val="00201F5E"/>
    <w:rsid w:val="00205002"/>
    <w:rsid w:val="00220395"/>
    <w:rsid w:val="002230DD"/>
    <w:rsid w:val="00232127"/>
    <w:rsid w:val="00234B9D"/>
    <w:rsid w:val="0025379B"/>
    <w:rsid w:val="00253B56"/>
    <w:rsid w:val="00254EF5"/>
    <w:rsid w:val="002550BE"/>
    <w:rsid w:val="002552EC"/>
    <w:rsid w:val="00260F76"/>
    <w:rsid w:val="00274B16"/>
    <w:rsid w:val="002768E8"/>
    <w:rsid w:val="00287E19"/>
    <w:rsid w:val="00294E00"/>
    <w:rsid w:val="002A1657"/>
    <w:rsid w:val="002A48F3"/>
    <w:rsid w:val="002A762E"/>
    <w:rsid w:val="002B292E"/>
    <w:rsid w:val="002B420C"/>
    <w:rsid w:val="002B5B2B"/>
    <w:rsid w:val="002C6368"/>
    <w:rsid w:val="002C706D"/>
    <w:rsid w:val="002D1C79"/>
    <w:rsid w:val="002D2693"/>
    <w:rsid w:val="002D3C8D"/>
    <w:rsid w:val="002E3604"/>
    <w:rsid w:val="002F1D0D"/>
    <w:rsid w:val="002F3C27"/>
    <w:rsid w:val="00301B8D"/>
    <w:rsid w:val="00305952"/>
    <w:rsid w:val="00307706"/>
    <w:rsid w:val="00307785"/>
    <w:rsid w:val="00314455"/>
    <w:rsid w:val="00324997"/>
    <w:rsid w:val="00324DAE"/>
    <w:rsid w:val="00326B3D"/>
    <w:rsid w:val="00331DFA"/>
    <w:rsid w:val="003359F4"/>
    <w:rsid w:val="0033604B"/>
    <w:rsid w:val="003371FA"/>
    <w:rsid w:val="00340652"/>
    <w:rsid w:val="00343356"/>
    <w:rsid w:val="00346889"/>
    <w:rsid w:val="003560AA"/>
    <w:rsid w:val="00364215"/>
    <w:rsid w:val="0036489C"/>
    <w:rsid w:val="00365041"/>
    <w:rsid w:val="0037080A"/>
    <w:rsid w:val="00370EA9"/>
    <w:rsid w:val="00372BFB"/>
    <w:rsid w:val="00375CD4"/>
    <w:rsid w:val="003812C1"/>
    <w:rsid w:val="00387738"/>
    <w:rsid w:val="00392567"/>
    <w:rsid w:val="00392778"/>
    <w:rsid w:val="00392970"/>
    <w:rsid w:val="00394E63"/>
    <w:rsid w:val="00396320"/>
    <w:rsid w:val="003A34C3"/>
    <w:rsid w:val="003A4D13"/>
    <w:rsid w:val="003A7CC8"/>
    <w:rsid w:val="003B0623"/>
    <w:rsid w:val="003B3BFE"/>
    <w:rsid w:val="003B5158"/>
    <w:rsid w:val="003B519D"/>
    <w:rsid w:val="003B66D3"/>
    <w:rsid w:val="003B698F"/>
    <w:rsid w:val="003C3425"/>
    <w:rsid w:val="003D7E91"/>
    <w:rsid w:val="003E0CAF"/>
    <w:rsid w:val="003E32B3"/>
    <w:rsid w:val="003E4CA4"/>
    <w:rsid w:val="003E6402"/>
    <w:rsid w:val="003F00D8"/>
    <w:rsid w:val="003F1B6D"/>
    <w:rsid w:val="003F727F"/>
    <w:rsid w:val="003F73A7"/>
    <w:rsid w:val="00402638"/>
    <w:rsid w:val="00405D6E"/>
    <w:rsid w:val="00413A02"/>
    <w:rsid w:val="00417113"/>
    <w:rsid w:val="0041726C"/>
    <w:rsid w:val="00425583"/>
    <w:rsid w:val="00425DB7"/>
    <w:rsid w:val="004315EA"/>
    <w:rsid w:val="00432684"/>
    <w:rsid w:val="00437B2D"/>
    <w:rsid w:val="00437DAC"/>
    <w:rsid w:val="00440B8D"/>
    <w:rsid w:val="004415F0"/>
    <w:rsid w:val="00446B5B"/>
    <w:rsid w:val="004501A7"/>
    <w:rsid w:val="00460230"/>
    <w:rsid w:val="004641F8"/>
    <w:rsid w:val="00472470"/>
    <w:rsid w:val="00473BE2"/>
    <w:rsid w:val="00481C83"/>
    <w:rsid w:val="0049036D"/>
    <w:rsid w:val="004934CD"/>
    <w:rsid w:val="00493B57"/>
    <w:rsid w:val="00494528"/>
    <w:rsid w:val="0049635F"/>
    <w:rsid w:val="004A23AE"/>
    <w:rsid w:val="004A3AE2"/>
    <w:rsid w:val="004C4866"/>
    <w:rsid w:val="004C565B"/>
    <w:rsid w:val="004D181D"/>
    <w:rsid w:val="004D6316"/>
    <w:rsid w:val="004D7CE6"/>
    <w:rsid w:val="004E130F"/>
    <w:rsid w:val="004E6BDD"/>
    <w:rsid w:val="004F21B7"/>
    <w:rsid w:val="004F76F6"/>
    <w:rsid w:val="004F77AD"/>
    <w:rsid w:val="005010FB"/>
    <w:rsid w:val="00502540"/>
    <w:rsid w:val="00520155"/>
    <w:rsid w:val="00520A7C"/>
    <w:rsid w:val="005217B9"/>
    <w:rsid w:val="00524EF4"/>
    <w:rsid w:val="00527624"/>
    <w:rsid w:val="00527B26"/>
    <w:rsid w:val="00527FBB"/>
    <w:rsid w:val="00530D24"/>
    <w:rsid w:val="00532DDC"/>
    <w:rsid w:val="005335E6"/>
    <w:rsid w:val="00537292"/>
    <w:rsid w:val="0054171E"/>
    <w:rsid w:val="005503D3"/>
    <w:rsid w:val="0055698C"/>
    <w:rsid w:val="00566BC5"/>
    <w:rsid w:val="00573E69"/>
    <w:rsid w:val="00576017"/>
    <w:rsid w:val="0058150E"/>
    <w:rsid w:val="005824E2"/>
    <w:rsid w:val="00587D48"/>
    <w:rsid w:val="00587E5E"/>
    <w:rsid w:val="005909B2"/>
    <w:rsid w:val="005945CA"/>
    <w:rsid w:val="00597A0A"/>
    <w:rsid w:val="005A018C"/>
    <w:rsid w:val="005A5650"/>
    <w:rsid w:val="005B084B"/>
    <w:rsid w:val="005B10D0"/>
    <w:rsid w:val="005B15A5"/>
    <w:rsid w:val="005B1D0B"/>
    <w:rsid w:val="005C442F"/>
    <w:rsid w:val="005C5054"/>
    <w:rsid w:val="005D6EA7"/>
    <w:rsid w:val="005F45CF"/>
    <w:rsid w:val="005F4F06"/>
    <w:rsid w:val="00600AF2"/>
    <w:rsid w:val="00602CE9"/>
    <w:rsid w:val="00602F7D"/>
    <w:rsid w:val="00603FEA"/>
    <w:rsid w:val="00610FA1"/>
    <w:rsid w:val="0061104D"/>
    <w:rsid w:val="00612858"/>
    <w:rsid w:val="00612E31"/>
    <w:rsid w:val="00614F3E"/>
    <w:rsid w:val="00622654"/>
    <w:rsid w:val="00624859"/>
    <w:rsid w:val="00624DB4"/>
    <w:rsid w:val="00630C5F"/>
    <w:rsid w:val="00631D83"/>
    <w:rsid w:val="006348D7"/>
    <w:rsid w:val="00635621"/>
    <w:rsid w:val="00642D3A"/>
    <w:rsid w:val="0064375B"/>
    <w:rsid w:val="006440B2"/>
    <w:rsid w:val="00644DF1"/>
    <w:rsid w:val="00647977"/>
    <w:rsid w:val="00651EEF"/>
    <w:rsid w:val="00654959"/>
    <w:rsid w:val="00655361"/>
    <w:rsid w:val="00660B36"/>
    <w:rsid w:val="00661499"/>
    <w:rsid w:val="006653BE"/>
    <w:rsid w:val="00666A13"/>
    <w:rsid w:val="0067543A"/>
    <w:rsid w:val="00683BE6"/>
    <w:rsid w:val="00686050"/>
    <w:rsid w:val="00690205"/>
    <w:rsid w:val="00694FA9"/>
    <w:rsid w:val="006A406C"/>
    <w:rsid w:val="006A636F"/>
    <w:rsid w:val="006B0AAB"/>
    <w:rsid w:val="006B0C57"/>
    <w:rsid w:val="006B292C"/>
    <w:rsid w:val="006B33CA"/>
    <w:rsid w:val="006C0577"/>
    <w:rsid w:val="006C27B6"/>
    <w:rsid w:val="006C3C3B"/>
    <w:rsid w:val="006C6A77"/>
    <w:rsid w:val="006D0B04"/>
    <w:rsid w:val="006D31A2"/>
    <w:rsid w:val="006D41CA"/>
    <w:rsid w:val="006D470B"/>
    <w:rsid w:val="006D6C22"/>
    <w:rsid w:val="006D7770"/>
    <w:rsid w:val="006E27EB"/>
    <w:rsid w:val="006E31E3"/>
    <w:rsid w:val="006E6007"/>
    <w:rsid w:val="0070350F"/>
    <w:rsid w:val="0070367A"/>
    <w:rsid w:val="00732438"/>
    <w:rsid w:val="00733161"/>
    <w:rsid w:val="0074156E"/>
    <w:rsid w:val="00741C69"/>
    <w:rsid w:val="00744EBE"/>
    <w:rsid w:val="007529E5"/>
    <w:rsid w:val="007567EC"/>
    <w:rsid w:val="007638A4"/>
    <w:rsid w:val="00773401"/>
    <w:rsid w:val="00773541"/>
    <w:rsid w:val="007748DF"/>
    <w:rsid w:val="00777380"/>
    <w:rsid w:val="00781A6E"/>
    <w:rsid w:val="007832DE"/>
    <w:rsid w:val="00783756"/>
    <w:rsid w:val="00787C3E"/>
    <w:rsid w:val="007915D1"/>
    <w:rsid w:val="007A1A38"/>
    <w:rsid w:val="007A3B63"/>
    <w:rsid w:val="007B09BA"/>
    <w:rsid w:val="007C11E8"/>
    <w:rsid w:val="007D5FDD"/>
    <w:rsid w:val="007E0A99"/>
    <w:rsid w:val="007E0E72"/>
    <w:rsid w:val="007E681F"/>
    <w:rsid w:val="007F73B7"/>
    <w:rsid w:val="008067A2"/>
    <w:rsid w:val="00807BB0"/>
    <w:rsid w:val="00807E89"/>
    <w:rsid w:val="00812C23"/>
    <w:rsid w:val="00812CE4"/>
    <w:rsid w:val="00815F50"/>
    <w:rsid w:val="00826823"/>
    <w:rsid w:val="00827CCD"/>
    <w:rsid w:val="00830743"/>
    <w:rsid w:val="00832A47"/>
    <w:rsid w:val="00832A4B"/>
    <w:rsid w:val="008340B4"/>
    <w:rsid w:val="008363FF"/>
    <w:rsid w:val="00837A9B"/>
    <w:rsid w:val="008409C4"/>
    <w:rsid w:val="00842AF4"/>
    <w:rsid w:val="00844B08"/>
    <w:rsid w:val="00847518"/>
    <w:rsid w:val="00852D21"/>
    <w:rsid w:val="00854C9E"/>
    <w:rsid w:val="00864098"/>
    <w:rsid w:val="0087162A"/>
    <w:rsid w:val="0087162E"/>
    <w:rsid w:val="008719C7"/>
    <w:rsid w:val="0087308C"/>
    <w:rsid w:val="0087491F"/>
    <w:rsid w:val="00881DD0"/>
    <w:rsid w:val="00883569"/>
    <w:rsid w:val="00883E9D"/>
    <w:rsid w:val="00894335"/>
    <w:rsid w:val="00897F64"/>
    <w:rsid w:val="008A2BD9"/>
    <w:rsid w:val="008A35B3"/>
    <w:rsid w:val="008A38A7"/>
    <w:rsid w:val="008A43CB"/>
    <w:rsid w:val="008A4EA1"/>
    <w:rsid w:val="008A7318"/>
    <w:rsid w:val="008B23FA"/>
    <w:rsid w:val="008B307A"/>
    <w:rsid w:val="008B396B"/>
    <w:rsid w:val="008B7C79"/>
    <w:rsid w:val="008C1FE1"/>
    <w:rsid w:val="008C24C7"/>
    <w:rsid w:val="008C51E8"/>
    <w:rsid w:val="008C73FC"/>
    <w:rsid w:val="008D206E"/>
    <w:rsid w:val="008D21BE"/>
    <w:rsid w:val="008D3D30"/>
    <w:rsid w:val="008E2AE1"/>
    <w:rsid w:val="008E3923"/>
    <w:rsid w:val="008E624E"/>
    <w:rsid w:val="008E646B"/>
    <w:rsid w:val="008E7730"/>
    <w:rsid w:val="008F394D"/>
    <w:rsid w:val="008F42E8"/>
    <w:rsid w:val="00903125"/>
    <w:rsid w:val="00903A86"/>
    <w:rsid w:val="009064AA"/>
    <w:rsid w:val="009112F6"/>
    <w:rsid w:val="00926A9D"/>
    <w:rsid w:val="00932643"/>
    <w:rsid w:val="00934BA0"/>
    <w:rsid w:val="00935CD3"/>
    <w:rsid w:val="00937671"/>
    <w:rsid w:val="00940BDE"/>
    <w:rsid w:val="00942D24"/>
    <w:rsid w:val="00952FC4"/>
    <w:rsid w:val="00953D03"/>
    <w:rsid w:val="00955AFE"/>
    <w:rsid w:val="009628BA"/>
    <w:rsid w:val="00962A32"/>
    <w:rsid w:val="00964440"/>
    <w:rsid w:val="00967B76"/>
    <w:rsid w:val="0098000E"/>
    <w:rsid w:val="00980F1A"/>
    <w:rsid w:val="00983A2F"/>
    <w:rsid w:val="00987971"/>
    <w:rsid w:val="00987C69"/>
    <w:rsid w:val="00991F13"/>
    <w:rsid w:val="00992506"/>
    <w:rsid w:val="009960B0"/>
    <w:rsid w:val="00997D0E"/>
    <w:rsid w:val="009B0322"/>
    <w:rsid w:val="009B2DE5"/>
    <w:rsid w:val="009B2E0E"/>
    <w:rsid w:val="009B6145"/>
    <w:rsid w:val="009B750F"/>
    <w:rsid w:val="009B7DBE"/>
    <w:rsid w:val="009C4230"/>
    <w:rsid w:val="009D3B52"/>
    <w:rsid w:val="009D6BC4"/>
    <w:rsid w:val="009D7FD0"/>
    <w:rsid w:val="009E46EC"/>
    <w:rsid w:val="009E4CE4"/>
    <w:rsid w:val="009E6EC0"/>
    <w:rsid w:val="009F21BE"/>
    <w:rsid w:val="009F2FB9"/>
    <w:rsid w:val="00A01655"/>
    <w:rsid w:val="00A04C4F"/>
    <w:rsid w:val="00A12450"/>
    <w:rsid w:val="00A12754"/>
    <w:rsid w:val="00A2284F"/>
    <w:rsid w:val="00A23683"/>
    <w:rsid w:val="00A26E5E"/>
    <w:rsid w:val="00A3078A"/>
    <w:rsid w:val="00A31710"/>
    <w:rsid w:val="00A31A71"/>
    <w:rsid w:val="00A3213D"/>
    <w:rsid w:val="00A42DA6"/>
    <w:rsid w:val="00A45164"/>
    <w:rsid w:val="00A467BA"/>
    <w:rsid w:val="00A51ED3"/>
    <w:rsid w:val="00A53F20"/>
    <w:rsid w:val="00A57511"/>
    <w:rsid w:val="00A57EC2"/>
    <w:rsid w:val="00A6072E"/>
    <w:rsid w:val="00A6287C"/>
    <w:rsid w:val="00A70BA7"/>
    <w:rsid w:val="00A739E0"/>
    <w:rsid w:val="00A82BC9"/>
    <w:rsid w:val="00A83F9B"/>
    <w:rsid w:val="00A84599"/>
    <w:rsid w:val="00A86653"/>
    <w:rsid w:val="00A90511"/>
    <w:rsid w:val="00A92FCE"/>
    <w:rsid w:val="00A952F4"/>
    <w:rsid w:val="00AA42C9"/>
    <w:rsid w:val="00AA4F8A"/>
    <w:rsid w:val="00AB4250"/>
    <w:rsid w:val="00AC16F2"/>
    <w:rsid w:val="00AC31D8"/>
    <w:rsid w:val="00AC3E4B"/>
    <w:rsid w:val="00AC7533"/>
    <w:rsid w:val="00AD2CF8"/>
    <w:rsid w:val="00AE72A3"/>
    <w:rsid w:val="00AF440E"/>
    <w:rsid w:val="00B0259F"/>
    <w:rsid w:val="00B1010A"/>
    <w:rsid w:val="00B13356"/>
    <w:rsid w:val="00B16295"/>
    <w:rsid w:val="00B17DE9"/>
    <w:rsid w:val="00B204D8"/>
    <w:rsid w:val="00B22091"/>
    <w:rsid w:val="00B222D7"/>
    <w:rsid w:val="00B22CEE"/>
    <w:rsid w:val="00B239E6"/>
    <w:rsid w:val="00B279D1"/>
    <w:rsid w:val="00B306E8"/>
    <w:rsid w:val="00B33237"/>
    <w:rsid w:val="00B34959"/>
    <w:rsid w:val="00B34D1C"/>
    <w:rsid w:val="00B376CD"/>
    <w:rsid w:val="00B42928"/>
    <w:rsid w:val="00B4555C"/>
    <w:rsid w:val="00B51FB6"/>
    <w:rsid w:val="00B53207"/>
    <w:rsid w:val="00B54C64"/>
    <w:rsid w:val="00B550DD"/>
    <w:rsid w:val="00B57B0A"/>
    <w:rsid w:val="00B60232"/>
    <w:rsid w:val="00B60A66"/>
    <w:rsid w:val="00B60D56"/>
    <w:rsid w:val="00B61741"/>
    <w:rsid w:val="00B67EBD"/>
    <w:rsid w:val="00B72A57"/>
    <w:rsid w:val="00B775D1"/>
    <w:rsid w:val="00B80B48"/>
    <w:rsid w:val="00B8443E"/>
    <w:rsid w:val="00B939FC"/>
    <w:rsid w:val="00B9686A"/>
    <w:rsid w:val="00B96AA9"/>
    <w:rsid w:val="00BA4EA0"/>
    <w:rsid w:val="00BB417D"/>
    <w:rsid w:val="00BB45FD"/>
    <w:rsid w:val="00BB63CC"/>
    <w:rsid w:val="00BD0265"/>
    <w:rsid w:val="00BD1E41"/>
    <w:rsid w:val="00BD5ABD"/>
    <w:rsid w:val="00BE4E0C"/>
    <w:rsid w:val="00BE50DD"/>
    <w:rsid w:val="00BE5CB3"/>
    <w:rsid w:val="00BE701B"/>
    <w:rsid w:val="00BE77BD"/>
    <w:rsid w:val="00BF176A"/>
    <w:rsid w:val="00BF3740"/>
    <w:rsid w:val="00BF52DB"/>
    <w:rsid w:val="00BF6B15"/>
    <w:rsid w:val="00C01059"/>
    <w:rsid w:val="00C016C5"/>
    <w:rsid w:val="00C0597D"/>
    <w:rsid w:val="00C22093"/>
    <w:rsid w:val="00C26F9B"/>
    <w:rsid w:val="00C36550"/>
    <w:rsid w:val="00C36F5B"/>
    <w:rsid w:val="00C44851"/>
    <w:rsid w:val="00C50FB5"/>
    <w:rsid w:val="00C538DA"/>
    <w:rsid w:val="00C60E40"/>
    <w:rsid w:val="00C61C71"/>
    <w:rsid w:val="00C67901"/>
    <w:rsid w:val="00C71951"/>
    <w:rsid w:val="00C77CB0"/>
    <w:rsid w:val="00C83B47"/>
    <w:rsid w:val="00C87B63"/>
    <w:rsid w:val="00C87CBA"/>
    <w:rsid w:val="00C903D1"/>
    <w:rsid w:val="00C90B38"/>
    <w:rsid w:val="00C91967"/>
    <w:rsid w:val="00C94D98"/>
    <w:rsid w:val="00C9753A"/>
    <w:rsid w:val="00CA0136"/>
    <w:rsid w:val="00CA662C"/>
    <w:rsid w:val="00CB06CC"/>
    <w:rsid w:val="00CB168D"/>
    <w:rsid w:val="00CB27F0"/>
    <w:rsid w:val="00CB6360"/>
    <w:rsid w:val="00CC1428"/>
    <w:rsid w:val="00CC5303"/>
    <w:rsid w:val="00CC583D"/>
    <w:rsid w:val="00CC6883"/>
    <w:rsid w:val="00CD7EBE"/>
    <w:rsid w:val="00CE016F"/>
    <w:rsid w:val="00CE6AEC"/>
    <w:rsid w:val="00CF5857"/>
    <w:rsid w:val="00D15ABC"/>
    <w:rsid w:val="00D2259C"/>
    <w:rsid w:val="00D253BC"/>
    <w:rsid w:val="00D26833"/>
    <w:rsid w:val="00D32FFE"/>
    <w:rsid w:val="00D3333C"/>
    <w:rsid w:val="00D3667F"/>
    <w:rsid w:val="00D41DBF"/>
    <w:rsid w:val="00D4546E"/>
    <w:rsid w:val="00D47BDE"/>
    <w:rsid w:val="00D51661"/>
    <w:rsid w:val="00D517A8"/>
    <w:rsid w:val="00D53267"/>
    <w:rsid w:val="00D57458"/>
    <w:rsid w:val="00D6433A"/>
    <w:rsid w:val="00D6652C"/>
    <w:rsid w:val="00D671BF"/>
    <w:rsid w:val="00D67D10"/>
    <w:rsid w:val="00D75341"/>
    <w:rsid w:val="00D8046E"/>
    <w:rsid w:val="00D80F92"/>
    <w:rsid w:val="00DA0950"/>
    <w:rsid w:val="00DA36A5"/>
    <w:rsid w:val="00DA7BA1"/>
    <w:rsid w:val="00DD2E36"/>
    <w:rsid w:val="00DD34DF"/>
    <w:rsid w:val="00DD556B"/>
    <w:rsid w:val="00DD5572"/>
    <w:rsid w:val="00DD5BDD"/>
    <w:rsid w:val="00DD6FCC"/>
    <w:rsid w:val="00DD7D07"/>
    <w:rsid w:val="00DE1C3D"/>
    <w:rsid w:val="00DE4724"/>
    <w:rsid w:val="00E018D7"/>
    <w:rsid w:val="00E01B3E"/>
    <w:rsid w:val="00E070D1"/>
    <w:rsid w:val="00E0749B"/>
    <w:rsid w:val="00E079DC"/>
    <w:rsid w:val="00E119F7"/>
    <w:rsid w:val="00E218E3"/>
    <w:rsid w:val="00E26E8C"/>
    <w:rsid w:val="00E33374"/>
    <w:rsid w:val="00E33C5E"/>
    <w:rsid w:val="00E33DEF"/>
    <w:rsid w:val="00E36D62"/>
    <w:rsid w:val="00E36E4F"/>
    <w:rsid w:val="00E40B69"/>
    <w:rsid w:val="00E41E97"/>
    <w:rsid w:val="00E4750F"/>
    <w:rsid w:val="00E56C65"/>
    <w:rsid w:val="00E613EB"/>
    <w:rsid w:val="00E72040"/>
    <w:rsid w:val="00E75E32"/>
    <w:rsid w:val="00E762F3"/>
    <w:rsid w:val="00E7775C"/>
    <w:rsid w:val="00E778E2"/>
    <w:rsid w:val="00E77BF6"/>
    <w:rsid w:val="00E77CF5"/>
    <w:rsid w:val="00E80436"/>
    <w:rsid w:val="00E82083"/>
    <w:rsid w:val="00E8405E"/>
    <w:rsid w:val="00E900FA"/>
    <w:rsid w:val="00E9314B"/>
    <w:rsid w:val="00EA0E66"/>
    <w:rsid w:val="00EA3383"/>
    <w:rsid w:val="00EA5F50"/>
    <w:rsid w:val="00EB0C98"/>
    <w:rsid w:val="00EB3E06"/>
    <w:rsid w:val="00EC083F"/>
    <w:rsid w:val="00EC6727"/>
    <w:rsid w:val="00ED6BB4"/>
    <w:rsid w:val="00ED6DDC"/>
    <w:rsid w:val="00EE5C80"/>
    <w:rsid w:val="00EF4D26"/>
    <w:rsid w:val="00F03E8E"/>
    <w:rsid w:val="00F072FF"/>
    <w:rsid w:val="00F11354"/>
    <w:rsid w:val="00F15732"/>
    <w:rsid w:val="00F22FB7"/>
    <w:rsid w:val="00F34761"/>
    <w:rsid w:val="00F34F4D"/>
    <w:rsid w:val="00F358DD"/>
    <w:rsid w:val="00F43C03"/>
    <w:rsid w:val="00F44F0D"/>
    <w:rsid w:val="00F6071D"/>
    <w:rsid w:val="00F63336"/>
    <w:rsid w:val="00F727E6"/>
    <w:rsid w:val="00F72A8A"/>
    <w:rsid w:val="00F7318E"/>
    <w:rsid w:val="00F77CA7"/>
    <w:rsid w:val="00F77DA1"/>
    <w:rsid w:val="00F8166A"/>
    <w:rsid w:val="00F82978"/>
    <w:rsid w:val="00F842E6"/>
    <w:rsid w:val="00F86F24"/>
    <w:rsid w:val="00F91131"/>
    <w:rsid w:val="00F911F8"/>
    <w:rsid w:val="00F93853"/>
    <w:rsid w:val="00F94EF7"/>
    <w:rsid w:val="00F96F87"/>
    <w:rsid w:val="00F9777D"/>
    <w:rsid w:val="00F979EE"/>
    <w:rsid w:val="00FA2889"/>
    <w:rsid w:val="00FA5440"/>
    <w:rsid w:val="00FA57CD"/>
    <w:rsid w:val="00FA7A62"/>
    <w:rsid w:val="00FB28D4"/>
    <w:rsid w:val="00FB4A1B"/>
    <w:rsid w:val="00FC0E54"/>
    <w:rsid w:val="00FC2B0C"/>
    <w:rsid w:val="00FC6BB8"/>
    <w:rsid w:val="00FD0382"/>
    <w:rsid w:val="00FD052D"/>
    <w:rsid w:val="00FD5CAA"/>
    <w:rsid w:val="00FD706A"/>
    <w:rsid w:val="00FE0C26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4402E"/>
  <w15:docId w15:val="{D3B14E77-4E78-44E0-8274-FBCD1340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1DFA"/>
  </w:style>
  <w:style w:type="paragraph" w:styleId="Antrat1">
    <w:name w:val="heading 1"/>
    <w:basedOn w:val="prastasis"/>
    <w:next w:val="prastasis"/>
    <w:link w:val="Antrat1Diagrama"/>
    <w:uiPriority w:val="99"/>
    <w:qFormat/>
    <w:rsid w:val="00063B7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063B7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063B7E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063B7E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063B7E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063B7E"/>
    <w:rPr>
      <w:rFonts w:ascii="Calibri Light" w:eastAsia="Times New Roman" w:hAnsi="Calibri Light" w:cs="Times New Roman"/>
      <w:b/>
      <w:bCs/>
      <w:sz w:val="26"/>
      <w:szCs w:val="26"/>
      <w:lang w:val="en-GB"/>
    </w:rPr>
  </w:style>
  <w:style w:type="numbering" w:customStyle="1" w:styleId="NoList1">
    <w:name w:val="No List1"/>
    <w:next w:val="Sraonra"/>
    <w:uiPriority w:val="99"/>
    <w:semiHidden/>
    <w:unhideWhenUsed/>
    <w:rsid w:val="00063B7E"/>
  </w:style>
  <w:style w:type="paragraph" w:styleId="Pagrindiniotekstotrauka">
    <w:name w:val="Body Text Indent"/>
    <w:basedOn w:val="prastasis"/>
    <w:link w:val="PagrindiniotekstotraukaDiagrama"/>
    <w:unhideWhenUsed/>
    <w:rsid w:val="0006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63B7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orat">
    <w:name w:val="footer"/>
    <w:basedOn w:val="prastasis"/>
    <w:link w:val="PoratDiagrama"/>
    <w:uiPriority w:val="99"/>
    <w:rsid w:val="00063B7E"/>
    <w:pPr>
      <w:tabs>
        <w:tab w:val="center" w:pos="4320"/>
        <w:tab w:val="right" w:pos="8640"/>
      </w:tabs>
      <w:spacing w:after="0" w:line="360" w:lineRule="auto"/>
      <w:ind w:firstLine="720"/>
      <w:jc w:val="both"/>
    </w:pPr>
    <w:rPr>
      <w:rFonts w:ascii="TimesLT" w:eastAsia="Times New Roman" w:hAnsi="TimesLT" w:cs="Times New Roman"/>
      <w:sz w:val="24"/>
      <w:szCs w:val="20"/>
      <w:lang w:val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63B7E"/>
    <w:rPr>
      <w:rFonts w:ascii="TimesLT" w:eastAsia="Times New Roman" w:hAnsi="TimesLT" w:cs="Times New Roman"/>
      <w:sz w:val="24"/>
      <w:szCs w:val="20"/>
      <w:lang w:val="x-none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63B7E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63B7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063B7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63B7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nhideWhenUsed/>
    <w:rsid w:val="00063B7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063B7E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HTMLPreformatted1">
    <w:name w:val="HTML Preformatted1"/>
    <w:basedOn w:val="prastasis"/>
    <w:rsid w:val="00063B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val="en-GB"/>
    </w:rPr>
  </w:style>
  <w:style w:type="paragraph" w:styleId="Pagrindinistekstas3">
    <w:name w:val="Body Text 3"/>
    <w:basedOn w:val="prastasis"/>
    <w:link w:val="Pagrindinistekstas3Diagrama"/>
    <w:semiHidden/>
    <w:unhideWhenUsed/>
    <w:rsid w:val="00063B7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063B7E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ListParagraph1">
    <w:name w:val="List Paragraph1"/>
    <w:basedOn w:val="prastasis"/>
    <w:qFormat/>
    <w:rsid w:val="00063B7E"/>
    <w:pPr>
      <w:spacing w:after="0" w:line="240" w:lineRule="auto"/>
      <w:ind w:left="1296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063B7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63B7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3B7E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GB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3B7E"/>
    <w:rPr>
      <w:rFonts w:ascii="Tahoma" w:eastAsia="Times New Roman" w:hAnsi="Tahoma" w:cs="Times New Roman"/>
      <w:sz w:val="16"/>
      <w:szCs w:val="16"/>
      <w:lang w:val="en-GB"/>
    </w:rPr>
  </w:style>
  <w:style w:type="character" w:styleId="Hipersaitas">
    <w:name w:val="Hyperlink"/>
    <w:rsid w:val="00063B7E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63B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63B7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tactin">
    <w:name w:val="tactin"/>
    <w:basedOn w:val="prastasis"/>
    <w:rsid w:val="0006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in">
    <w:name w:val="tin"/>
    <w:basedOn w:val="prastasis"/>
    <w:rsid w:val="0006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ilutsnumeris">
    <w:name w:val="line number"/>
    <w:basedOn w:val="Numatytasispastraiposriftas"/>
    <w:uiPriority w:val="99"/>
    <w:semiHidden/>
    <w:unhideWhenUsed/>
    <w:rsid w:val="00063B7E"/>
  </w:style>
  <w:style w:type="character" w:styleId="Perirtashipersaitas">
    <w:name w:val="FollowedHyperlink"/>
    <w:uiPriority w:val="99"/>
    <w:semiHidden/>
    <w:unhideWhenUsed/>
    <w:rsid w:val="00063B7E"/>
    <w:rPr>
      <w:color w:val="800080"/>
      <w:u w:val="single"/>
    </w:rPr>
  </w:style>
  <w:style w:type="paragraph" w:styleId="Pavadinimas">
    <w:name w:val="Title"/>
    <w:basedOn w:val="prastasis"/>
    <w:link w:val="PavadinimasDiagrama"/>
    <w:uiPriority w:val="99"/>
    <w:qFormat/>
    <w:rsid w:val="00063B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063B7E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styleId="Pataisymai">
    <w:name w:val="Revision"/>
    <w:uiPriority w:val="99"/>
    <w:semiHidden/>
    <w:rsid w:val="00063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63B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">
    <w:name w:val="bodytext"/>
    <w:basedOn w:val="prastasis"/>
    <w:uiPriority w:val="99"/>
    <w:rsid w:val="0006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59"/>
    <w:rsid w:val="00063B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prastasis"/>
    <w:rsid w:val="00063B7E"/>
    <w:pPr>
      <w:widowControl w:val="0"/>
      <w:autoSpaceDE w:val="0"/>
      <w:autoSpaceDN w:val="0"/>
      <w:adjustRightInd w:val="0"/>
      <w:spacing w:after="0" w:line="264" w:lineRule="exact"/>
      <w:ind w:hanging="2026"/>
    </w:pPr>
    <w:rPr>
      <w:rFonts w:ascii="Bookman Old Style" w:eastAsia="Times New Roman" w:hAnsi="Bookman Old Style" w:cs="Times New Roman"/>
      <w:sz w:val="24"/>
      <w:szCs w:val="24"/>
      <w:lang w:eastAsia="lt-LT"/>
    </w:rPr>
  </w:style>
  <w:style w:type="character" w:customStyle="1" w:styleId="FontStyle12">
    <w:name w:val="Font Style12"/>
    <w:rsid w:val="00063B7E"/>
    <w:rPr>
      <w:rFonts w:ascii="Bookman Old Style" w:hAnsi="Bookman Old Style" w:cs="Bookman Old Style" w:hint="default"/>
      <w:sz w:val="18"/>
      <w:szCs w:val="18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063B7E"/>
    <w:pPr>
      <w:spacing w:after="0" w:line="240" w:lineRule="auto"/>
    </w:pPr>
    <w:rPr>
      <w:rFonts w:ascii="Times New Roman" w:eastAsia="Calibri" w:hAnsi="Times New Roman" w:cs="Times New Roman"/>
      <w:sz w:val="24"/>
      <w:szCs w:val="21"/>
      <w:lang w:val="x-none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063B7E"/>
    <w:rPr>
      <w:rFonts w:ascii="Times New Roman" w:eastAsia="Calibri" w:hAnsi="Times New Roman" w:cs="Times New Roman"/>
      <w:sz w:val="24"/>
      <w:szCs w:val="21"/>
      <w:lang w:val="x-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63B7E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63B7E"/>
    <w:rPr>
      <w:rFonts w:ascii="Calibri" w:eastAsia="Calibri" w:hAnsi="Calibri" w:cs="Times New Roman"/>
      <w:sz w:val="20"/>
      <w:szCs w:val="20"/>
      <w:lang w:val="x-none"/>
    </w:rPr>
  </w:style>
  <w:style w:type="character" w:styleId="Puslapioinaosnuoroda">
    <w:name w:val="footnote reference"/>
    <w:uiPriority w:val="99"/>
    <w:semiHidden/>
    <w:unhideWhenUsed/>
    <w:rsid w:val="00063B7E"/>
    <w:rPr>
      <w:vertAlign w:val="superscript"/>
    </w:rPr>
  </w:style>
  <w:style w:type="table" w:customStyle="1" w:styleId="Lentelstinklelis2">
    <w:name w:val="Lentelės tinklelis2"/>
    <w:basedOn w:val="prastojilentel"/>
    <w:next w:val="Lentelstinklelis"/>
    <w:uiPriority w:val="59"/>
    <w:rsid w:val="00063B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063B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59"/>
    <w:rsid w:val="00063B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iusPagrindinistekstasTimesNewRoman12punktaiNeParyki">
    <w:name w:val="Stilius Pagrindinis tekstas + Times New Roman 12 punktai Ne Paryški..."/>
    <w:basedOn w:val="Pagrindinistekstas"/>
    <w:uiPriority w:val="99"/>
    <w:rsid w:val="00063B7E"/>
    <w:pPr>
      <w:spacing w:after="0"/>
      <w:jc w:val="center"/>
    </w:pPr>
    <w:rPr>
      <w:sz w:val="24"/>
      <w:szCs w:val="24"/>
      <w:lang w:val="lt-LT"/>
    </w:rPr>
  </w:style>
  <w:style w:type="paragraph" w:styleId="Betarp">
    <w:name w:val="No Spacing"/>
    <w:uiPriority w:val="1"/>
    <w:qFormat/>
    <w:rsid w:val="00063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mfaz">
    <w:name w:val="Emphasis"/>
    <w:basedOn w:val="Numatytasispastraiposriftas"/>
    <w:uiPriority w:val="20"/>
    <w:qFormat/>
    <w:rsid w:val="00BD1E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tut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uomenys.ugdome.lt/?/tinklai/steam/med=8/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85C42-172E-4846-8D8F-214A29D51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9842</Words>
  <Characters>5611</Characters>
  <Application>Microsoft Office Word</Application>
  <DocSecurity>0</DocSecurity>
  <Lines>46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Kompiuteris</dc:creator>
  <cp:lastModifiedBy>Gražina Paulauskienė</cp:lastModifiedBy>
  <cp:revision>5</cp:revision>
  <cp:lastPrinted>2020-05-11T11:27:00Z</cp:lastPrinted>
  <dcterms:created xsi:type="dcterms:W3CDTF">2020-05-08T09:52:00Z</dcterms:created>
  <dcterms:modified xsi:type="dcterms:W3CDTF">2020-05-13T13:11:00Z</dcterms:modified>
</cp:coreProperties>
</file>