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01FD" w14:textId="2049FEC3" w:rsidR="008A7632" w:rsidRPr="00CF164B" w:rsidRDefault="00FA7ABB" w:rsidP="008A7632">
      <w:pPr>
        <w:shd w:val="clear" w:color="auto" w:fill="FFFFFF"/>
        <w:spacing w:after="0"/>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PRITARTA</w:t>
      </w:r>
    </w:p>
    <w:p w14:paraId="3A87106A"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Jonavos rajono</w:t>
      </w:r>
      <w:r w:rsidRPr="00CF164B">
        <w:rPr>
          <w:rFonts w:ascii="Times New Roman" w:eastAsia="Times New Roman" w:hAnsi="Times New Roman" w:cs="Times New Roman"/>
          <w:color w:val="000000"/>
          <w:sz w:val="24"/>
          <w:szCs w:val="24"/>
          <w:lang w:eastAsia="lt-LT"/>
        </w:rPr>
        <w:t xml:space="preserve"> savivaldybės tarybos</w:t>
      </w:r>
    </w:p>
    <w:p w14:paraId="6A8D939D"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20</w:t>
      </w:r>
      <w:r w:rsidRPr="00CF164B">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________ __ d.</w:t>
      </w:r>
      <w:r w:rsidRPr="00CF164B">
        <w:rPr>
          <w:rFonts w:ascii="Times New Roman" w:eastAsia="Times New Roman" w:hAnsi="Times New Roman" w:cs="Times New Roman"/>
          <w:color w:val="000000"/>
          <w:sz w:val="24"/>
          <w:szCs w:val="24"/>
          <w:lang w:eastAsia="lt-LT"/>
        </w:rPr>
        <w:t xml:space="preserve">                     </w:t>
      </w:r>
    </w:p>
    <w:p w14:paraId="5464D775"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 xml:space="preserve">sprendimu Nr. </w:t>
      </w:r>
    </w:p>
    <w:p w14:paraId="3BAA9326" w14:textId="77777777" w:rsidR="008A7632" w:rsidRDefault="008A7632" w:rsidP="008A7632">
      <w:pPr>
        <w:spacing w:after="0" w:line="240" w:lineRule="auto"/>
        <w:jc w:val="center"/>
        <w:rPr>
          <w:rFonts w:ascii="Times New Roman" w:hAnsi="Times New Roman" w:cs="Times New Roman"/>
          <w:b/>
          <w:sz w:val="24"/>
          <w:szCs w:val="24"/>
        </w:rPr>
      </w:pPr>
    </w:p>
    <w:p w14:paraId="19DBE502" w14:textId="77777777" w:rsidR="00EB73CB" w:rsidRPr="00EB73CB" w:rsidRDefault="00EB73CB" w:rsidP="008A7632">
      <w:pPr>
        <w:spacing w:after="0" w:line="240" w:lineRule="auto"/>
        <w:jc w:val="center"/>
        <w:rPr>
          <w:rFonts w:ascii="Times New Roman" w:hAnsi="Times New Roman" w:cs="Times New Roman"/>
          <w:b/>
        </w:rPr>
      </w:pPr>
    </w:p>
    <w:p w14:paraId="23ED4D27" w14:textId="77777777" w:rsidR="008A7632" w:rsidRPr="006C2B44" w:rsidRDefault="008A7632" w:rsidP="008A7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GERIAMOJO VANDENS TIEKIMO IR </w:t>
      </w:r>
      <w:r w:rsidRPr="006C2B44">
        <w:rPr>
          <w:rFonts w:ascii="Times New Roman" w:hAnsi="Times New Roman" w:cs="Times New Roman"/>
          <w:b/>
          <w:sz w:val="24"/>
          <w:szCs w:val="24"/>
        </w:rPr>
        <w:t xml:space="preserve">NUOTEKŲ TVARKYMO </w:t>
      </w:r>
    </w:p>
    <w:p w14:paraId="61B59952" w14:textId="77777777" w:rsidR="008A7632" w:rsidRDefault="008A7632" w:rsidP="008A7632">
      <w:pPr>
        <w:spacing w:after="0" w:line="240" w:lineRule="auto"/>
        <w:jc w:val="center"/>
        <w:rPr>
          <w:rFonts w:ascii="Times New Roman" w:hAnsi="Times New Roman" w:cs="Times New Roman"/>
          <w:b/>
          <w:sz w:val="24"/>
          <w:szCs w:val="24"/>
        </w:rPr>
      </w:pPr>
      <w:r w:rsidRPr="006C2B44">
        <w:rPr>
          <w:rFonts w:ascii="Times New Roman" w:hAnsi="Times New Roman" w:cs="Times New Roman"/>
          <w:b/>
          <w:sz w:val="24"/>
          <w:szCs w:val="24"/>
        </w:rPr>
        <w:t>INFRASTRUKTŪROS OBJEKTŲ STATYBOS SUTARTIS</w:t>
      </w:r>
    </w:p>
    <w:p w14:paraId="0EC7DBEC" w14:textId="0C9935E5" w:rsidR="00EB73CB" w:rsidRPr="00EB73CB" w:rsidRDefault="00EB73CB" w:rsidP="008A7632">
      <w:pPr>
        <w:spacing w:after="0" w:line="240" w:lineRule="auto"/>
        <w:jc w:val="center"/>
        <w:rPr>
          <w:rFonts w:ascii="Times New Roman" w:hAnsi="Times New Roman" w:cs="Times New Roman"/>
          <w:b/>
        </w:rPr>
      </w:pPr>
      <w:r>
        <w:rPr>
          <w:rFonts w:ascii="Times New Roman" w:hAnsi="Times New Roman" w:cs="Times New Roman"/>
          <w:b/>
        </w:rPr>
        <w:t xml:space="preserve">(kai objektas registruojamas statytojo vardu ir per sutartą terminą perleidžiamas </w:t>
      </w:r>
      <w:r w:rsidR="00F73077">
        <w:rPr>
          <w:rFonts w:ascii="Times New Roman" w:hAnsi="Times New Roman" w:cs="Times New Roman"/>
          <w:b/>
        </w:rPr>
        <w:t xml:space="preserve">Viešojo vandens tiekėjo </w:t>
      </w:r>
      <w:r>
        <w:rPr>
          <w:rFonts w:ascii="Times New Roman" w:hAnsi="Times New Roman" w:cs="Times New Roman"/>
          <w:b/>
        </w:rPr>
        <w:t>nuosavybėn)</w:t>
      </w:r>
    </w:p>
    <w:p w14:paraId="244CAD40" w14:textId="77777777" w:rsidR="008A7632" w:rsidRPr="006C2B44" w:rsidRDefault="008A7632" w:rsidP="008A7632">
      <w:pPr>
        <w:spacing w:after="0" w:line="240" w:lineRule="auto"/>
        <w:jc w:val="center"/>
        <w:rPr>
          <w:rFonts w:ascii="Times New Roman" w:hAnsi="Times New Roman" w:cs="Times New Roman"/>
          <w:sz w:val="24"/>
          <w:szCs w:val="24"/>
        </w:rPr>
      </w:pPr>
    </w:p>
    <w:p w14:paraId="2C9F32CA" w14:textId="77777777" w:rsidR="008A7632" w:rsidRPr="00260675" w:rsidRDefault="008A7632" w:rsidP="00EB73CB">
      <w:pPr>
        <w:tabs>
          <w:tab w:val="left" w:pos="0"/>
        </w:tabs>
        <w:spacing w:after="0" w:line="240" w:lineRule="auto"/>
        <w:jc w:val="center"/>
        <w:rPr>
          <w:rFonts w:ascii="Times New Roman" w:hAnsi="Times New Roman" w:cs="Times New Roman"/>
          <w:sz w:val="24"/>
          <w:szCs w:val="24"/>
        </w:rPr>
      </w:pPr>
      <w:r w:rsidRPr="00260675">
        <w:rPr>
          <w:rFonts w:ascii="Times New Roman" w:hAnsi="Times New Roman" w:cs="Times New Roman"/>
          <w:sz w:val="24"/>
          <w:szCs w:val="24"/>
        </w:rPr>
        <w:t>20</w:t>
      </w:r>
      <w:r w:rsidR="00C31CBE">
        <w:rPr>
          <w:rFonts w:ascii="Times New Roman" w:hAnsi="Times New Roman" w:cs="Times New Roman"/>
          <w:sz w:val="24"/>
          <w:szCs w:val="24"/>
        </w:rPr>
        <w:t>__</w:t>
      </w:r>
      <w:r w:rsidRPr="00260675">
        <w:rPr>
          <w:rFonts w:ascii="Times New Roman" w:hAnsi="Times New Roman" w:cs="Times New Roman"/>
          <w:sz w:val="24"/>
          <w:szCs w:val="24"/>
        </w:rPr>
        <w:t xml:space="preserve"> m. </w:t>
      </w:r>
      <w:r w:rsidR="00C31CBE">
        <w:rPr>
          <w:rFonts w:ascii="Times New Roman" w:hAnsi="Times New Roman" w:cs="Times New Roman"/>
          <w:sz w:val="24"/>
          <w:szCs w:val="24"/>
        </w:rPr>
        <w:t>____________  __</w:t>
      </w:r>
      <w:r w:rsidRPr="00260675">
        <w:rPr>
          <w:rFonts w:ascii="Times New Roman" w:hAnsi="Times New Roman" w:cs="Times New Roman"/>
          <w:sz w:val="24"/>
          <w:szCs w:val="24"/>
        </w:rPr>
        <w:t xml:space="preserve"> d.  Nr. </w:t>
      </w:r>
    </w:p>
    <w:p w14:paraId="726C2E3F" w14:textId="77777777" w:rsidR="008A7632" w:rsidRPr="00260675" w:rsidRDefault="00FE52B4" w:rsidP="00EB73C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p w14:paraId="3B370FF0" w14:textId="77777777" w:rsidR="008A7632" w:rsidRPr="00260675" w:rsidRDefault="008A7632" w:rsidP="008A7632">
      <w:pPr>
        <w:tabs>
          <w:tab w:val="left" w:pos="0"/>
        </w:tabs>
        <w:contextualSpacing/>
        <w:jc w:val="both"/>
        <w:rPr>
          <w:rFonts w:ascii="Times New Roman" w:hAnsi="Times New Roman" w:cs="Times New Roman"/>
          <w:sz w:val="24"/>
          <w:szCs w:val="24"/>
        </w:rPr>
      </w:pPr>
    </w:p>
    <w:p w14:paraId="257B56E7" w14:textId="6DA615D0" w:rsidR="00E81F6D" w:rsidRDefault="00E81F6D" w:rsidP="00E81F6D">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b/>
          <w:sz w:val="24"/>
          <w:szCs w:val="24"/>
        </w:rPr>
        <w:t>UAB „</w:t>
      </w:r>
      <w:r>
        <w:rPr>
          <w:rFonts w:ascii="Times New Roman" w:hAnsi="Times New Roman" w:cs="Times New Roman"/>
          <w:b/>
          <w:sz w:val="24"/>
          <w:szCs w:val="24"/>
        </w:rPr>
        <w:t>Jonavos</w:t>
      </w:r>
      <w:r w:rsidRPr="00260675">
        <w:rPr>
          <w:rFonts w:ascii="Times New Roman" w:hAnsi="Times New Roman" w:cs="Times New Roman"/>
          <w:b/>
          <w:sz w:val="24"/>
          <w:szCs w:val="24"/>
        </w:rPr>
        <w:t xml:space="preserve"> vandenys“</w:t>
      </w:r>
      <w:r w:rsidRPr="00260675">
        <w:rPr>
          <w:rFonts w:ascii="Times New Roman" w:hAnsi="Times New Roman" w:cs="Times New Roman"/>
          <w:sz w:val="24"/>
          <w:szCs w:val="24"/>
        </w:rPr>
        <w:t xml:space="preserve">, </w:t>
      </w:r>
      <w:r w:rsidRPr="00260675">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veiklą vykdanti pagal Valstybinės kainų ir ener</w:t>
      </w:r>
      <w:r>
        <w:rPr>
          <w:rFonts w:ascii="Times New Roman" w:hAnsi="Times New Roman" w:cs="Times New Roman"/>
          <w:sz w:val="24"/>
          <w:szCs w:val="24"/>
        </w:rPr>
        <w:t>getikos kontrolės komisijos 20___</w:t>
      </w:r>
      <w:r w:rsidRPr="00260675">
        <w:rPr>
          <w:rFonts w:ascii="Times New Roman" w:hAnsi="Times New Roman" w:cs="Times New Roman"/>
          <w:sz w:val="24"/>
          <w:szCs w:val="24"/>
        </w:rPr>
        <w:t xml:space="preserve"> m. </w:t>
      </w:r>
      <w:r>
        <w:rPr>
          <w:rFonts w:ascii="Times New Roman" w:hAnsi="Times New Roman" w:cs="Times New Roman"/>
          <w:sz w:val="24"/>
          <w:szCs w:val="24"/>
        </w:rPr>
        <w:t>________ __</w:t>
      </w:r>
      <w:r w:rsidRPr="00260675">
        <w:rPr>
          <w:rFonts w:ascii="Times New Roman" w:hAnsi="Times New Roman" w:cs="Times New Roman"/>
          <w:sz w:val="24"/>
          <w:szCs w:val="24"/>
        </w:rPr>
        <w:t xml:space="preserve"> d. išduotą geriamojo vandens tiekimo ir nuotekų</w:t>
      </w:r>
      <w:r>
        <w:rPr>
          <w:rFonts w:ascii="Times New Roman" w:hAnsi="Times New Roman" w:cs="Times New Roman"/>
          <w:sz w:val="24"/>
          <w:szCs w:val="24"/>
        </w:rPr>
        <w:t xml:space="preserve"> tvarkymo veiklos licenciją Nr.____________</w:t>
      </w:r>
      <w:r w:rsidRPr="00260675">
        <w:rPr>
          <w:rFonts w:ascii="Times New Roman" w:hAnsi="Times New Roman" w:cs="Times New Roman"/>
          <w:sz w:val="24"/>
          <w:szCs w:val="24"/>
        </w:rPr>
        <w:t>,</w:t>
      </w:r>
      <w:r w:rsidRPr="00260675">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direktoriaus _____________________</w:t>
      </w:r>
      <w:r w:rsidRPr="00260675">
        <w:rPr>
          <w:rFonts w:ascii="Times New Roman" w:hAnsi="Times New Roman" w:cs="Times New Roman"/>
          <w:sz w:val="24"/>
          <w:szCs w:val="24"/>
          <w:lang w:eastAsia="lt-LT"/>
        </w:rPr>
        <w:t xml:space="preserve">, veikiančio </w:t>
      </w:r>
      <w:r>
        <w:rPr>
          <w:rFonts w:ascii="Times New Roman" w:hAnsi="Times New Roman" w:cs="Times New Roman"/>
          <w:sz w:val="24"/>
          <w:szCs w:val="24"/>
          <w:lang w:eastAsia="lt-LT"/>
        </w:rPr>
        <w:t xml:space="preserve">pagal bendrovės įstatus </w:t>
      </w:r>
      <w:r w:rsidRPr="00260675">
        <w:rPr>
          <w:rFonts w:ascii="Times New Roman" w:hAnsi="Times New Roman" w:cs="Times New Roman"/>
          <w:sz w:val="24"/>
          <w:szCs w:val="24"/>
        </w:rPr>
        <w:t xml:space="preserve">(toliau – </w:t>
      </w:r>
      <w:r>
        <w:rPr>
          <w:rFonts w:ascii="Times New Roman" w:hAnsi="Times New Roman" w:cs="Times New Roman"/>
          <w:b/>
          <w:sz w:val="24"/>
          <w:szCs w:val="24"/>
        </w:rPr>
        <w:t>Viešasis vandens tiekėjas</w:t>
      </w:r>
      <w:r w:rsidRPr="00260675">
        <w:rPr>
          <w:rFonts w:ascii="Times New Roman" w:hAnsi="Times New Roman" w:cs="Times New Roman"/>
          <w:sz w:val="24"/>
          <w:szCs w:val="24"/>
        </w:rPr>
        <w:t>),</w:t>
      </w:r>
    </w:p>
    <w:p w14:paraId="4A6B3723" w14:textId="179FC68C"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360224">
        <w:rPr>
          <w:rFonts w:ascii="Times New Roman" w:hAnsi="Times New Roman" w:cs="Times New Roman"/>
          <w:b/>
          <w:sz w:val="24"/>
          <w:szCs w:val="24"/>
        </w:rPr>
        <w:t>Jonavos rajono savivaldybės administracija</w:t>
      </w:r>
      <w:r w:rsidRPr="005C24B7">
        <w:rPr>
          <w:rFonts w:ascii="Times New Roman" w:hAnsi="Times New Roman" w:cs="Times New Roman"/>
          <w:sz w:val="24"/>
          <w:szCs w:val="24"/>
        </w:rPr>
        <w:t xml:space="preserve">, </w:t>
      </w:r>
      <w:r w:rsidRPr="005C24B7">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w:t>
      </w:r>
      <w:r w:rsidRPr="005C24B7">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rPr>
        <w:t>_________________</w:t>
      </w:r>
      <w:r w:rsidRPr="005C24B7">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Administracijos direktoriaus ____________________</w:t>
      </w:r>
      <w:r w:rsidRPr="00260675">
        <w:rPr>
          <w:rFonts w:ascii="Times New Roman" w:hAnsi="Times New Roman" w:cs="Times New Roman"/>
          <w:sz w:val="24"/>
          <w:szCs w:val="24"/>
          <w:lang w:eastAsia="lt-LT"/>
        </w:rPr>
        <w:t xml:space="preserve">, veikiančio pagal </w:t>
      </w:r>
      <w:r w:rsidR="004436B6">
        <w:rPr>
          <w:rFonts w:ascii="Times New Roman" w:hAnsi="Times New Roman" w:cs="Times New Roman"/>
          <w:sz w:val="24"/>
          <w:szCs w:val="24"/>
          <w:lang w:eastAsia="lt-LT"/>
        </w:rPr>
        <w:t>Savivaldybės administracijos nuostatus</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 xml:space="preserve">toliau – </w:t>
      </w:r>
      <w:r w:rsidRPr="00260675">
        <w:rPr>
          <w:rFonts w:ascii="Times New Roman" w:hAnsi="Times New Roman" w:cs="Times New Roman"/>
          <w:b/>
          <w:sz w:val="24"/>
          <w:szCs w:val="24"/>
        </w:rPr>
        <w:t>Savivaldybė</w:t>
      </w:r>
      <w:r w:rsidRPr="00260675">
        <w:rPr>
          <w:rFonts w:ascii="Times New Roman" w:hAnsi="Times New Roman" w:cs="Times New Roman"/>
          <w:sz w:val="24"/>
          <w:szCs w:val="24"/>
        </w:rPr>
        <w:t>),</w:t>
      </w:r>
    </w:p>
    <w:p w14:paraId="422FFC2D" w14:textId="2E73919A" w:rsidR="008A7632" w:rsidRPr="00260675" w:rsidRDefault="00E81F6D" w:rsidP="008A7632">
      <w:pPr>
        <w:tabs>
          <w:tab w:val="left" w:pos="0"/>
        </w:tabs>
        <w:ind w:firstLine="851"/>
        <w:contextualSpacing/>
        <w:jc w:val="both"/>
        <w:rPr>
          <w:rFonts w:ascii="Times New Roman" w:hAnsi="Times New Roman" w:cs="Times New Roman"/>
          <w:sz w:val="24"/>
          <w:szCs w:val="24"/>
        </w:rPr>
      </w:pPr>
      <w:r w:rsidRPr="00260675" w:rsidDel="00E81F6D">
        <w:rPr>
          <w:rFonts w:ascii="Times New Roman" w:hAnsi="Times New Roman" w:cs="Times New Roman"/>
          <w:b/>
          <w:sz w:val="24"/>
          <w:szCs w:val="24"/>
        </w:rPr>
        <w:t xml:space="preserve"> </w:t>
      </w:r>
      <w:r w:rsidR="008A7632" w:rsidRPr="00260675">
        <w:rPr>
          <w:rFonts w:ascii="Times New Roman" w:hAnsi="Times New Roman" w:cs="Times New Roman"/>
          <w:sz w:val="24"/>
          <w:szCs w:val="24"/>
        </w:rPr>
        <w:t>[</w:t>
      </w:r>
      <w:r w:rsidR="008A7632" w:rsidRPr="00260675">
        <w:rPr>
          <w:rFonts w:ascii="Times New Roman" w:hAnsi="Times New Roman" w:cs="Times New Roman"/>
          <w:i/>
          <w:sz w:val="24"/>
          <w:szCs w:val="24"/>
        </w:rPr>
        <w:t>juridinio asmens pavadinimas arba fizinio asmens vardas pavardė</w:t>
      </w:r>
      <w:r w:rsidR="008A7632" w:rsidRPr="00260675">
        <w:rPr>
          <w:rFonts w:ascii="Times New Roman" w:hAnsi="Times New Roman" w:cs="Times New Roman"/>
          <w:sz w:val="24"/>
          <w:szCs w:val="24"/>
        </w:rPr>
        <w:t xml:space="preserve">], </w:t>
      </w:r>
      <w:r w:rsidR="008A7632" w:rsidRPr="00260675">
        <w:rPr>
          <w:rFonts w:ascii="Times New Roman" w:hAnsi="Times New Roman" w:cs="Times New Roman"/>
          <w:sz w:val="24"/>
          <w:szCs w:val="24"/>
          <w:lang w:eastAsia="lt-LT"/>
        </w:rPr>
        <w:t>asmens kodas [</w:t>
      </w:r>
      <w:r w:rsidR="008A7632" w:rsidRPr="00260675">
        <w:rPr>
          <w:rFonts w:ascii="Times New Roman" w:hAnsi="Times New Roman" w:cs="Times New Roman"/>
          <w:i/>
          <w:sz w:val="24"/>
          <w:szCs w:val="24"/>
          <w:lang w:eastAsia="lt-LT"/>
        </w:rPr>
        <w:t>kodas</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registruotas adresu [</w:t>
      </w:r>
      <w:r w:rsidR="008A7632" w:rsidRPr="00260675">
        <w:rPr>
          <w:rFonts w:ascii="Times New Roman" w:hAnsi="Times New Roman" w:cs="Times New Roman"/>
          <w:i/>
          <w:sz w:val="24"/>
          <w:szCs w:val="24"/>
        </w:rPr>
        <w:t>buveinės arba gyvenamosios vietos adresas</w:t>
      </w:r>
      <w:r w:rsidR="008A7632" w:rsidRPr="00260675">
        <w:rPr>
          <w:rFonts w:ascii="Times New Roman" w:hAnsi="Times New Roman" w:cs="Times New Roman"/>
          <w:sz w:val="24"/>
          <w:szCs w:val="24"/>
        </w:rPr>
        <w:t xml:space="preserve">], atstovaujamas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atstovo</w:t>
      </w:r>
      <w:r w:rsidR="008A7632" w:rsidRPr="00260675">
        <w:rPr>
          <w:rFonts w:ascii="Times New Roman" w:hAnsi="Times New Roman" w:cs="Times New Roman"/>
          <w:sz w:val="24"/>
          <w:szCs w:val="24"/>
          <w:lang w:eastAsia="lt-LT"/>
        </w:rPr>
        <w:t xml:space="preserve"> </w:t>
      </w:r>
      <w:r w:rsidR="008A7632" w:rsidRPr="00260675">
        <w:rPr>
          <w:rFonts w:ascii="Times New Roman" w:hAnsi="Times New Roman" w:cs="Times New Roman"/>
          <w:i/>
          <w:sz w:val="24"/>
          <w:szCs w:val="24"/>
          <w:lang w:eastAsia="lt-LT"/>
        </w:rPr>
        <w:t>pareigos, vardas ir pavardė</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veikiančio pagal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dokumentas, kurio pagrindu veikia asmuo</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(toliau – </w:t>
      </w:r>
      <w:r w:rsidR="008A7632" w:rsidRPr="00260675">
        <w:rPr>
          <w:rFonts w:ascii="Times New Roman" w:hAnsi="Times New Roman" w:cs="Times New Roman"/>
          <w:b/>
          <w:sz w:val="24"/>
          <w:szCs w:val="24"/>
        </w:rPr>
        <w:t>Statytojas</w:t>
      </w:r>
      <w:r w:rsidR="008A7632" w:rsidRPr="00260675">
        <w:rPr>
          <w:rFonts w:ascii="Times New Roman" w:hAnsi="Times New Roman" w:cs="Times New Roman"/>
          <w:sz w:val="24"/>
          <w:szCs w:val="24"/>
        </w:rPr>
        <w:t>),</w:t>
      </w:r>
    </w:p>
    <w:p w14:paraId="45EA24DC" w14:textId="77777777" w:rsidR="008A7632" w:rsidRPr="00260675" w:rsidRDefault="008A7632" w:rsidP="008A7632">
      <w:pPr>
        <w:tabs>
          <w:tab w:val="left" w:pos="0"/>
        </w:tabs>
        <w:ind w:firstLine="851"/>
        <w:contextualSpacing/>
        <w:jc w:val="both"/>
        <w:rPr>
          <w:rFonts w:ascii="Times New Roman" w:hAnsi="Times New Roman" w:cs="Times New Roman"/>
          <w:bCs/>
          <w:sz w:val="24"/>
          <w:szCs w:val="24"/>
          <w:lang w:eastAsia="lt-LT"/>
        </w:rPr>
      </w:pPr>
      <w:r w:rsidRPr="00260675">
        <w:rPr>
          <w:rFonts w:ascii="Times New Roman" w:hAnsi="Times New Roman" w:cs="Times New Roman"/>
          <w:bCs/>
          <w:sz w:val="24"/>
          <w:szCs w:val="24"/>
          <w:lang w:eastAsia="lt-LT"/>
        </w:rPr>
        <w:t xml:space="preserve">toliau Savivaldybė, </w:t>
      </w:r>
      <w:r w:rsidR="001C2948">
        <w:rPr>
          <w:rFonts w:ascii="Times New Roman" w:hAnsi="Times New Roman" w:cs="Times New Roman"/>
          <w:bCs/>
          <w:sz w:val="24"/>
          <w:szCs w:val="24"/>
          <w:lang w:eastAsia="lt-LT"/>
        </w:rPr>
        <w:t>Viešasis vandens tiekėjas</w:t>
      </w:r>
      <w:r w:rsidRPr="00260675">
        <w:rPr>
          <w:rFonts w:ascii="Times New Roman" w:hAnsi="Times New Roman" w:cs="Times New Roman"/>
          <w:bCs/>
          <w:sz w:val="24"/>
          <w:szCs w:val="24"/>
          <w:lang w:eastAsia="lt-LT"/>
        </w:rPr>
        <w:t xml:space="preserve"> ir Statytojas kartu vadinami </w:t>
      </w:r>
      <w:r w:rsidRPr="00260675">
        <w:rPr>
          <w:rFonts w:ascii="Times New Roman" w:hAnsi="Times New Roman" w:cs="Times New Roman"/>
          <w:b/>
          <w:bCs/>
          <w:sz w:val="24"/>
          <w:szCs w:val="24"/>
          <w:lang w:eastAsia="lt-LT"/>
        </w:rPr>
        <w:t>šalimis</w:t>
      </w:r>
      <w:r w:rsidRPr="00260675">
        <w:rPr>
          <w:rFonts w:ascii="Times New Roman" w:hAnsi="Times New Roman" w:cs="Times New Roman"/>
          <w:bCs/>
          <w:sz w:val="24"/>
          <w:szCs w:val="24"/>
          <w:lang w:eastAsia="lt-LT"/>
        </w:rPr>
        <w:t xml:space="preserve">, o kiekvienas atskirai – </w:t>
      </w:r>
      <w:r w:rsidRPr="00260675">
        <w:rPr>
          <w:rFonts w:ascii="Times New Roman" w:hAnsi="Times New Roman" w:cs="Times New Roman"/>
          <w:b/>
          <w:bCs/>
          <w:sz w:val="24"/>
          <w:szCs w:val="24"/>
          <w:lang w:eastAsia="lt-LT"/>
        </w:rPr>
        <w:t>šalimi</w:t>
      </w:r>
      <w:r w:rsidRPr="00260675">
        <w:rPr>
          <w:rFonts w:ascii="Times New Roman" w:hAnsi="Times New Roman" w:cs="Times New Roman"/>
          <w:bCs/>
          <w:sz w:val="24"/>
          <w:szCs w:val="24"/>
          <w:lang w:eastAsia="lt-LT"/>
        </w:rPr>
        <w:t xml:space="preserve">, </w:t>
      </w:r>
    </w:p>
    <w:p w14:paraId="4294F5F2" w14:textId="77777777"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color w:val="000000"/>
          <w:sz w:val="24"/>
          <w:szCs w:val="24"/>
        </w:rPr>
        <w:t>vadovaudamiesi Lietuvos Respublikos geriamojo vandens tiekimo ir nuotekų tvarkymo įstatymo</w:t>
      </w:r>
      <w:r>
        <w:rPr>
          <w:rFonts w:ascii="Times New Roman" w:hAnsi="Times New Roman" w:cs="Times New Roman"/>
          <w:color w:val="000000"/>
          <w:sz w:val="24"/>
          <w:szCs w:val="24"/>
        </w:rPr>
        <w:t xml:space="preserve"> </w:t>
      </w:r>
      <w:r w:rsidRPr="00260675">
        <w:rPr>
          <w:rFonts w:ascii="Times New Roman" w:hAnsi="Times New Roman" w:cs="Times New Roman"/>
          <w:color w:val="000000"/>
          <w:sz w:val="24"/>
          <w:szCs w:val="24"/>
        </w:rPr>
        <w:t xml:space="preserve">16 straipsnio 2 dalimi bei </w:t>
      </w:r>
      <w:r w:rsidR="00430408">
        <w:rPr>
          <w:rFonts w:ascii="Times New Roman" w:hAnsi="Times New Roman" w:cs="Times New Roman"/>
          <w:sz w:val="24"/>
          <w:szCs w:val="24"/>
        </w:rPr>
        <w:t>Jonavos rajono savivaldybės</w:t>
      </w:r>
      <w:r w:rsidR="00EA5F36">
        <w:rPr>
          <w:rFonts w:ascii="Times New Roman" w:hAnsi="Times New Roman" w:cs="Times New Roman"/>
          <w:sz w:val="24"/>
          <w:szCs w:val="24"/>
        </w:rPr>
        <w:t xml:space="preserve"> 20__ m. __________ __</w:t>
      </w:r>
      <w:r w:rsidRPr="00260675">
        <w:rPr>
          <w:rFonts w:ascii="Times New Roman" w:hAnsi="Times New Roman" w:cs="Times New Roman"/>
          <w:sz w:val="24"/>
          <w:szCs w:val="24"/>
        </w:rPr>
        <w:t xml:space="preserve"> d. sprendimu, priimtu </w:t>
      </w:r>
      <w:r w:rsidRPr="00260675">
        <w:rPr>
          <w:rFonts w:ascii="Times New Roman" w:hAnsi="Times New Roman" w:cs="Times New Roman"/>
          <w:color w:val="000000"/>
          <w:sz w:val="24"/>
          <w:szCs w:val="24"/>
        </w:rPr>
        <w:t>vykdant</w:t>
      </w:r>
      <w:r w:rsidRPr="00260675">
        <w:rPr>
          <w:rFonts w:ascii="Times New Roman" w:hAnsi="Times New Roman" w:cs="Times New Roman"/>
          <w:sz w:val="24"/>
          <w:szCs w:val="24"/>
        </w:rPr>
        <w:t xml:space="preserve"> Geriamojo vandens tiekimo ir nuotekų tvarkymo infrastruktūros objektų išpirkimo tvarkos aprašo, patvirtinto Lietuvos Respublikos Vyriausybės </w:t>
      </w:r>
      <w:r w:rsidRPr="00260675">
        <w:rPr>
          <w:rFonts w:ascii="Times New Roman" w:hAnsi="Times New Roman" w:cs="Times New Roman"/>
          <w:color w:val="000000"/>
          <w:sz w:val="24"/>
          <w:szCs w:val="24"/>
          <w:shd w:val="clear" w:color="auto" w:fill="FFFFFF"/>
        </w:rPr>
        <w:t>2007 m. sausio 29 d. nutarimu Nr. 88 (</w:t>
      </w:r>
      <w:r w:rsidRPr="00260675">
        <w:rPr>
          <w:rFonts w:ascii="Times New Roman" w:hAnsi="Times New Roman" w:cs="Times New Roman"/>
          <w:iCs/>
          <w:color w:val="000000"/>
          <w:sz w:val="24"/>
          <w:szCs w:val="24"/>
          <w:shd w:val="clear" w:color="auto" w:fill="FFFFFF"/>
        </w:rPr>
        <w:t>2015 m. kovo 13 d. nutarimo Nr. 258 redakcija), 29 punktą,</w:t>
      </w:r>
      <w:r w:rsidRPr="00260675">
        <w:rPr>
          <w:rFonts w:ascii="Times New Roman" w:hAnsi="Times New Roman" w:cs="Times New Roman"/>
          <w:color w:val="000000"/>
          <w:sz w:val="24"/>
          <w:szCs w:val="24"/>
        </w:rPr>
        <w:t xml:space="preserve"> sudarė šią trišalę sutartį (toliau – </w:t>
      </w:r>
      <w:r w:rsidRPr="00260675">
        <w:rPr>
          <w:rFonts w:ascii="Times New Roman" w:hAnsi="Times New Roman" w:cs="Times New Roman"/>
          <w:b/>
          <w:color w:val="000000"/>
          <w:sz w:val="24"/>
          <w:szCs w:val="24"/>
        </w:rPr>
        <w:t>sutartis</w:t>
      </w:r>
      <w:r w:rsidRPr="00260675">
        <w:rPr>
          <w:rFonts w:ascii="Times New Roman" w:hAnsi="Times New Roman" w:cs="Times New Roman"/>
          <w:color w:val="000000"/>
          <w:sz w:val="24"/>
          <w:szCs w:val="24"/>
        </w:rPr>
        <w:t>)</w:t>
      </w:r>
      <w:r w:rsidRPr="00260675">
        <w:rPr>
          <w:rFonts w:ascii="Times New Roman" w:hAnsi="Times New Roman" w:cs="Times New Roman"/>
          <w:sz w:val="24"/>
          <w:szCs w:val="24"/>
        </w:rPr>
        <w:t>:</w:t>
      </w:r>
    </w:p>
    <w:p w14:paraId="67AC1F93" w14:textId="77777777" w:rsidR="008A7632" w:rsidRPr="00260675" w:rsidRDefault="008A7632" w:rsidP="008A7632">
      <w:pPr>
        <w:spacing w:after="0" w:line="240" w:lineRule="auto"/>
        <w:ind w:firstLine="851"/>
        <w:jc w:val="center"/>
        <w:rPr>
          <w:rFonts w:ascii="Times New Roman" w:hAnsi="Times New Roman" w:cs="Times New Roman"/>
          <w:sz w:val="24"/>
          <w:szCs w:val="24"/>
        </w:rPr>
      </w:pPr>
    </w:p>
    <w:p w14:paraId="5144425D"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SUTARTIES OBJEKTAS</w:t>
      </w:r>
    </w:p>
    <w:p w14:paraId="42B2BC35" w14:textId="77777777" w:rsidR="008A7632" w:rsidRPr="00260675" w:rsidRDefault="008A7632" w:rsidP="008A7632">
      <w:pPr>
        <w:spacing w:after="0" w:line="240" w:lineRule="auto"/>
        <w:ind w:firstLine="851"/>
        <w:rPr>
          <w:rFonts w:ascii="Times New Roman" w:hAnsi="Times New Roman" w:cs="Times New Roman"/>
          <w:sz w:val="24"/>
          <w:szCs w:val="24"/>
        </w:rPr>
      </w:pPr>
    </w:p>
    <w:p w14:paraId="5DEB0F99" w14:textId="4CCF64F6"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1.</w:t>
      </w:r>
      <w:r w:rsidRPr="00260675">
        <w:rPr>
          <w:rFonts w:ascii="Times New Roman" w:hAnsi="Times New Roman" w:cs="Times New Roman"/>
          <w:sz w:val="24"/>
          <w:szCs w:val="24"/>
        </w:rPr>
        <w:tab/>
        <w:t xml:space="preserve">Statytojas įsipareigoja savo sąskaita parengti statinio projektą ir pastatyti šiuos vandens tiekimo ir (ar) nuotekų tvarkymo infrastruktūros objektus (toliau visi kartu – </w:t>
      </w:r>
      <w:r w:rsidRPr="00260675">
        <w:rPr>
          <w:rFonts w:ascii="Times New Roman" w:hAnsi="Times New Roman" w:cs="Times New Roman"/>
          <w:b/>
          <w:sz w:val="24"/>
          <w:szCs w:val="24"/>
        </w:rPr>
        <w:t>Infrastruktūra</w:t>
      </w:r>
      <w:r w:rsidRPr="00260675">
        <w:rPr>
          <w:rFonts w:ascii="Times New Roman" w:hAnsi="Times New Roman" w:cs="Times New Roman"/>
          <w:sz w:val="24"/>
          <w:szCs w:val="24"/>
        </w:rPr>
        <w:t>): [</w:t>
      </w:r>
      <w:r w:rsidRPr="00222DA2">
        <w:rPr>
          <w:rFonts w:ascii="Times New Roman" w:hAnsi="Times New Roman" w:cs="Times New Roman"/>
          <w:i/>
          <w:sz w:val="24"/>
          <w:szCs w:val="24"/>
        </w:rPr>
        <w:t>objektų pavadinimai, adresas, kiti objektus identifikuojantys duomenys</w:t>
      </w:r>
      <w:r w:rsidRPr="00222DA2">
        <w:rPr>
          <w:rFonts w:ascii="Times New Roman" w:hAnsi="Times New Roman" w:cs="Times New Roman"/>
          <w:sz w:val="24"/>
          <w:szCs w:val="24"/>
        </w:rPr>
        <w:t xml:space="preserve">], šią Infrastruktūrą perleisti </w:t>
      </w:r>
      <w:r w:rsidR="00C74443" w:rsidRPr="00222DA2">
        <w:rPr>
          <w:rFonts w:ascii="Times New Roman" w:hAnsi="Times New Roman" w:cs="Times New Roman"/>
          <w:sz w:val="24"/>
          <w:szCs w:val="24"/>
        </w:rPr>
        <w:t>V</w:t>
      </w:r>
      <w:r w:rsidR="00C02ED6" w:rsidRPr="00222DA2">
        <w:rPr>
          <w:rFonts w:ascii="Times New Roman" w:hAnsi="Times New Roman" w:cs="Times New Roman"/>
          <w:sz w:val="24"/>
          <w:szCs w:val="24"/>
        </w:rPr>
        <w:t>iešajam vandens</w:t>
      </w:r>
      <w:r w:rsidR="00C74443" w:rsidRPr="00222DA2">
        <w:rPr>
          <w:rFonts w:ascii="Times New Roman" w:hAnsi="Times New Roman" w:cs="Times New Roman"/>
          <w:sz w:val="24"/>
          <w:szCs w:val="24"/>
        </w:rPr>
        <w:t xml:space="preserve"> tiekėjui </w:t>
      </w:r>
      <w:r w:rsidRPr="00222DA2">
        <w:rPr>
          <w:rFonts w:ascii="Times New Roman" w:hAnsi="Times New Roman" w:cs="Times New Roman"/>
          <w:sz w:val="24"/>
          <w:szCs w:val="24"/>
        </w:rPr>
        <w:t>nuosavybėn</w:t>
      </w:r>
      <w:r w:rsidR="00E81F6D" w:rsidRPr="00222DA2">
        <w:rPr>
          <w:rFonts w:ascii="Times New Roman" w:hAnsi="Times New Roman" w:cs="Times New Roman"/>
          <w:sz w:val="24"/>
          <w:szCs w:val="24"/>
        </w:rPr>
        <w:t xml:space="preserve"> šios sutarties  2.7 punkte nurodytomis sąlygomis</w:t>
      </w:r>
      <w:r w:rsidRPr="00222DA2">
        <w:rPr>
          <w:rFonts w:ascii="Times New Roman" w:hAnsi="Times New Roman" w:cs="Times New Roman"/>
          <w:sz w:val="24"/>
          <w:szCs w:val="24"/>
        </w:rPr>
        <w:t>. Preliminari Infrastruktūros statybos vertė [suma] Eur be PVM, bet ne mažiau nei [suma] už 1 m ir [suma] už siurblinę. Preliminarus Infrastruktūros ilgis: [skaičius] m, preliminarus siurblinių skaičius: [skaičius] vnt.</w:t>
      </w:r>
    </w:p>
    <w:p w14:paraId="1DC25253" w14:textId="77777777" w:rsidR="008A7632" w:rsidRPr="00260675" w:rsidRDefault="008A7632" w:rsidP="008A7632">
      <w:pPr>
        <w:spacing w:after="0" w:line="240" w:lineRule="auto"/>
        <w:ind w:firstLine="851"/>
        <w:jc w:val="both"/>
        <w:rPr>
          <w:rFonts w:ascii="Times New Roman" w:hAnsi="Times New Roman" w:cs="Times New Roman"/>
          <w:sz w:val="24"/>
          <w:szCs w:val="24"/>
        </w:rPr>
      </w:pPr>
    </w:p>
    <w:p w14:paraId="42DD09A7"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ĮSIPAREIGOJIMAI IR TEISĖS</w:t>
      </w:r>
    </w:p>
    <w:p w14:paraId="34C81AC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B8B064" w14:textId="77777777"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2.</w:t>
      </w:r>
      <w:r w:rsidRPr="00260675">
        <w:rPr>
          <w:rFonts w:ascii="Times New Roman" w:hAnsi="Times New Roman" w:cs="Times New Roman"/>
          <w:sz w:val="24"/>
          <w:szCs w:val="24"/>
        </w:rPr>
        <w:tab/>
      </w:r>
      <w:r w:rsidRPr="00C06D68">
        <w:rPr>
          <w:rFonts w:ascii="Times New Roman" w:hAnsi="Times New Roman" w:cs="Times New Roman"/>
          <w:b/>
          <w:sz w:val="24"/>
          <w:szCs w:val="24"/>
        </w:rPr>
        <w:t>Statytojas įsipareigoja:</w:t>
      </w:r>
    </w:p>
    <w:p w14:paraId="7753D394"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 xml:space="preserve">teisės aktų nustatyta tvarka gauti Infrastruktūros prisijungimo sąlygas ir specialiuosius reikalavimus; </w:t>
      </w:r>
    </w:p>
    <w:p w14:paraId="65E8BA4B" w14:textId="77777777" w:rsidR="008A7632" w:rsidRPr="00260675" w:rsidRDefault="008A7632" w:rsidP="008A7632">
      <w:pPr>
        <w:pStyle w:val="Sutartys1"/>
        <w:numPr>
          <w:ilvl w:val="1"/>
          <w:numId w:val="10"/>
        </w:numPr>
        <w:tabs>
          <w:tab w:val="left" w:pos="1418"/>
        </w:tabs>
        <w:ind w:left="0" w:right="-1" w:firstLine="851"/>
        <w:contextualSpacing/>
      </w:pPr>
      <w:r w:rsidRPr="00260675">
        <w:t>savo sąskaita parengti Infrastruktūros techninį projektą (jeigu Infrastruktūros statyba yra viena iš statomo statinio dalių, ši dalis turi būti išskirta į atskirą statybos etapą ir turi būti galima užbaigti Infrastruktūros statybą savarankiškai) ir samdydamas rangovus [</w:t>
      </w:r>
      <w:r w:rsidRPr="00260675">
        <w:rPr>
          <w:i/>
        </w:rPr>
        <w:t>arba ūkio būdu</w:t>
      </w:r>
      <w:r w:rsidRPr="00260675">
        <w:t>] pastatyti Infrastruktūrą bei ją išbandyti;</w:t>
      </w:r>
    </w:p>
    <w:p w14:paraId="2C3FADE2" w14:textId="77777777" w:rsidR="008A7632" w:rsidRPr="00260675" w:rsidRDefault="008A7632" w:rsidP="008A7632">
      <w:pPr>
        <w:pStyle w:val="Sutartys1"/>
        <w:numPr>
          <w:ilvl w:val="1"/>
          <w:numId w:val="10"/>
        </w:numPr>
        <w:tabs>
          <w:tab w:val="left" w:pos="1418"/>
        </w:tabs>
        <w:ind w:left="0" w:right="-1" w:firstLine="851"/>
        <w:contextualSpacing/>
      </w:pPr>
      <w:r w:rsidRPr="00260675">
        <w:t>apie numatomus vykdyti Infrastruktūros statybos darbus raštu informuoti geriamojo vandens vartotojus ir žemės sklypų savininkus, kurie dėl šių statybos darbų gali patirti nepatogumų. Organizuoti ir apmokėti geriamojo vandens vartotojų, kuriems dėl Infrastruktūros statybos darbų nutraukiamas geriamojo vandens tiekimas ir (ar) nelieka vandens šachtiniuose šuliniuose, aprūpinimą geriamuoju vandeniu;</w:t>
      </w:r>
    </w:p>
    <w:p w14:paraId="21FE7A64" w14:textId="77777777" w:rsidR="007B0D60" w:rsidRPr="00260675" w:rsidRDefault="008A7632" w:rsidP="007B0D60">
      <w:pPr>
        <w:pStyle w:val="Sutartys1"/>
        <w:numPr>
          <w:ilvl w:val="1"/>
          <w:numId w:val="10"/>
        </w:numPr>
        <w:tabs>
          <w:tab w:val="left" w:pos="1418"/>
        </w:tabs>
        <w:ind w:left="0" w:right="-1" w:firstLine="851"/>
        <w:contextualSpacing/>
      </w:pPr>
      <w:r w:rsidRPr="00260675">
        <w:t>atliekant Infrastruktūros projektavimo ir statybos darbus vadovautis normatyviniais s</w:t>
      </w:r>
      <w:r w:rsidR="00EA5F36">
        <w:t xml:space="preserve">tatybos techniniais dokumentais. </w:t>
      </w:r>
      <w:r w:rsidRPr="00260675">
        <w:t xml:space="preserve"> </w:t>
      </w:r>
    </w:p>
    <w:p w14:paraId="3AAA0626" w14:textId="77777777" w:rsidR="008A7632" w:rsidRPr="00E81F6D" w:rsidRDefault="008A7632" w:rsidP="008A7632">
      <w:pPr>
        <w:pStyle w:val="Sutartys1"/>
        <w:numPr>
          <w:ilvl w:val="1"/>
          <w:numId w:val="10"/>
        </w:numPr>
        <w:tabs>
          <w:tab w:val="left" w:pos="1418"/>
        </w:tabs>
        <w:ind w:left="0" w:right="-1" w:firstLine="851"/>
        <w:contextualSpacing/>
      </w:pPr>
      <w:r w:rsidRPr="00E81F6D">
        <w:t>savo sąskaita atlikti pastatytos Infrastruktūros geodezines (išpildomąsias) nuotraukas, kadastrinius matavimus bei kadastrinių matavimų bylas pateikti suderinti Viešajam vandens tiekėjui iki Vandentvarkos ūkio naudojimo taisyklių, patvirtintų Statybos ir urbanistikos ministerijos 1996 m. lapkričio 22 d. įsakymu Nr. 172, 2.5 punkte numatytos pažymos apie Infrastruktūros pastatymą laikantis prisijungimo sąlygų (toliau – Pažyma) išdavimo dienos;</w:t>
      </w:r>
    </w:p>
    <w:p w14:paraId="27BAC602"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užbaigus Infrastruktūros statybos darbus pagal statybos techninį reglamentą </w:t>
      </w:r>
      <w:r w:rsidRPr="00E81F6D">
        <w:t>STR 1.05.01:2017</w:t>
      </w:r>
      <w:r>
        <w:t xml:space="preserve"> „Statybą leidžiantys dokumentai. Statybos užbaigimas. Statybos sustabdymas. Savavališkos statybos padarinių šalinimas. Statybos pagal neteisėtai išduotą statybą leidžiantį dokumentą padarinių šalinimas“ </w:t>
      </w:r>
      <w:r w:rsidRPr="00260675">
        <w:t xml:space="preserve"> gauti statybos užbaigimo dokumentus, įregistruoti Infrastruktūrą</w:t>
      </w:r>
      <w:r>
        <w:t xml:space="preserve">, </w:t>
      </w:r>
      <w:r w:rsidRPr="00E81F6D">
        <w:t>jos apsaugos zonas pagal Lietuvos Respublikos specialiųjų žemės naudojimo sąlygų įstatymą</w:t>
      </w:r>
      <w:r w:rsidRPr="00260675">
        <w:t xml:space="preserve"> ir savo nuosavybės teisę į </w:t>
      </w:r>
      <w:r>
        <w:t>Infrastruktūrą</w:t>
      </w:r>
      <w:r w:rsidRPr="00260675">
        <w:t xml:space="preserve"> Nekilnojamojo turto registre;</w:t>
      </w:r>
    </w:p>
    <w:p w14:paraId="434B0B46" w14:textId="2353400D" w:rsidR="008A7632" w:rsidRPr="00260675" w:rsidRDefault="008A7632" w:rsidP="008A7632">
      <w:pPr>
        <w:pStyle w:val="Sutartys1"/>
        <w:numPr>
          <w:ilvl w:val="1"/>
          <w:numId w:val="10"/>
        </w:numPr>
        <w:tabs>
          <w:tab w:val="left" w:pos="1418"/>
        </w:tabs>
        <w:ind w:left="0" w:right="-1" w:firstLine="851"/>
        <w:contextualSpacing/>
      </w:pPr>
      <w:r w:rsidRPr="00260675">
        <w:t>notaro tvirtinamo sandorio pagrindu</w:t>
      </w:r>
      <w:r w:rsidR="006D6CEC">
        <w:t xml:space="preserve"> Statytojas perleidžia</w:t>
      </w:r>
      <w:r w:rsidRPr="00260675">
        <w:t xml:space="preserve"> Infrastruktūrą</w:t>
      </w:r>
      <w:r w:rsidR="003F3A02">
        <w:t>, parduodamas jį už 1</w:t>
      </w:r>
      <w:r w:rsidR="00925E05">
        <w:t>,00</w:t>
      </w:r>
      <w:r w:rsidR="003F3A02">
        <w:t xml:space="preserve"> (vieną) Eur</w:t>
      </w:r>
      <w:r w:rsidR="006D6CEC">
        <w:t>ą Viešajam vandens tiekėjui</w:t>
      </w:r>
      <w:r w:rsidR="003F3A02">
        <w:t>,</w:t>
      </w:r>
      <w:r w:rsidRPr="00260675">
        <w:t xml:space="preserve"> ir kitas teises, susijusias su patekimu iki Infrastruktūros ir jos aptarnavimu (Infrastruktūros koridorius ir servitutus, suteikiančius teisę aptarnauti</w:t>
      </w:r>
      <w:r>
        <w:t xml:space="preserve"> ir naudoti</w:t>
      </w:r>
      <w:r w:rsidRPr="00260675">
        <w:t xml:space="preserve"> Infrastruktūrą, ar perduodant nekilnojamąjį turtą, kuriame yra Infrastruktūra</w:t>
      </w:r>
      <w:r w:rsidR="006D6CEC">
        <w:t>)</w:t>
      </w:r>
      <w:r w:rsidR="003F3A02">
        <w:t>;</w:t>
      </w:r>
    </w:p>
    <w:p w14:paraId="30FC6063" w14:textId="77777777" w:rsidR="008A7632" w:rsidRPr="003F3A02" w:rsidRDefault="008A7632" w:rsidP="008A7632">
      <w:pPr>
        <w:pStyle w:val="Sutartys1"/>
        <w:numPr>
          <w:ilvl w:val="1"/>
          <w:numId w:val="10"/>
        </w:numPr>
        <w:tabs>
          <w:tab w:val="left" w:pos="1418"/>
        </w:tabs>
        <w:ind w:left="0" w:right="-1" w:firstLine="851"/>
        <w:contextualSpacing/>
      </w:pPr>
      <w:r w:rsidRPr="003F3A02">
        <w:t>apmokėti visas išlaidas, susijusias su notaro tvirtinamu sandoriu, numatytu sutarties 2.7 papunktyje;</w:t>
      </w:r>
    </w:p>
    <w:p w14:paraId="5D0A7547"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 xml:space="preserve">e numatytą sandorį, </w:t>
      </w:r>
      <w:r w:rsidRPr="004A3ED4">
        <w:t>neatlygintinai</w:t>
      </w:r>
      <w:r w:rsidRPr="00260675">
        <w:t xml:space="preserve"> perdavimo</w:t>
      </w:r>
      <w:r w:rsidR="001C2948">
        <w:t>-</w:t>
      </w:r>
      <w:r w:rsidRPr="00260675">
        <w:t xml:space="preserve">priėmimo aktu perduoti </w:t>
      </w:r>
      <w:r w:rsidR="00430408" w:rsidRPr="003F3A02">
        <w:t>Viešajam vandens tiekėjui</w:t>
      </w:r>
      <w:r w:rsidRPr="00260675">
        <w:t xml:space="preserve"> visus dokumentus, susijusius su Infrastruktūra, t. y. vieną statinio projekto egzempliorių, statybos vykdymo dokumentaciją, kadastrinių matavimų bylas, statybos užbaigimo aktą ar deklaraciją apie statybos užbaigimą ir kt.;</w:t>
      </w:r>
    </w:p>
    <w:p w14:paraId="75421149"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e numatytą sandorį</w:t>
      </w:r>
      <w:r w:rsidRPr="004A3ED4">
        <w:t xml:space="preserve">, </w:t>
      </w:r>
      <w:r w:rsidRPr="00F66D6D">
        <w:t>neatlygintinai</w:t>
      </w:r>
      <w:r w:rsidRPr="00260675">
        <w:t xml:space="preserve"> perleisti </w:t>
      </w:r>
      <w:r w:rsidR="00430408" w:rsidRPr="003F3A02">
        <w:t>Viešajam vandens tiekėjui</w:t>
      </w:r>
      <w:r w:rsidRPr="00260675">
        <w:t xml:space="preserve">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w:t>
      </w:r>
      <w:r w:rsidR="00430408" w:rsidRPr="003F3A02">
        <w:t>Viešajam vandens tiekėjui</w:t>
      </w:r>
      <w:r w:rsidRPr="00260675">
        <w:t xml:space="preserve"> už defektus, nustatytus per Infrastruktūrai nustatytą garantinį terminą. Jei Infrastruktūrą Statytojas stato ūkio būdu, Statytojas įsipareigoja, Statytojui ir </w:t>
      </w:r>
      <w:r w:rsidR="00430408" w:rsidRPr="00873C6D">
        <w:t>Viešajam vandens tiekėjui</w:t>
      </w:r>
      <w:r w:rsidRPr="00260675">
        <w:t xml:space="preserve"> sudarius sutarties 2.7 p</w:t>
      </w:r>
      <w:r>
        <w:t>ap</w:t>
      </w:r>
      <w:r w:rsidRPr="00260675">
        <w:t>unkt</w:t>
      </w:r>
      <w:r>
        <w:t>yj</w:t>
      </w:r>
      <w:r w:rsidRPr="00260675">
        <w:t xml:space="preserve">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029E1E53" w14:textId="77777777" w:rsidR="008A7632" w:rsidRPr="00873C6D" w:rsidRDefault="008A7632" w:rsidP="008A7632">
      <w:pPr>
        <w:pStyle w:val="Sutartys1"/>
        <w:numPr>
          <w:ilvl w:val="1"/>
          <w:numId w:val="10"/>
        </w:numPr>
        <w:tabs>
          <w:tab w:val="left" w:pos="1418"/>
        </w:tabs>
        <w:ind w:left="0" w:right="-1" w:firstLine="851"/>
        <w:contextualSpacing/>
      </w:pPr>
      <w:r w:rsidRPr="00873C6D">
        <w:t xml:space="preserve">be rašytinio Savivaldybės ir </w:t>
      </w:r>
      <w:r w:rsidR="001C2948" w:rsidRPr="00873C6D">
        <w:t>Viešojo vandens tiekėjo</w:t>
      </w:r>
      <w:r w:rsidRPr="00873C6D">
        <w:t xml:space="preserve"> sutikimo neperleisti savo teisių ir pareigų pagal šią sutartį tretiesiems asmenims;</w:t>
      </w:r>
    </w:p>
    <w:p w14:paraId="06FE12EC"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neperleisti nuosavybės teisės į Infrastruktūrą tretiesiems asmenims;</w:t>
      </w:r>
    </w:p>
    <w:p w14:paraId="5C28A720" w14:textId="77777777" w:rsidR="008A7632" w:rsidRDefault="008A7632" w:rsidP="008A7632">
      <w:pPr>
        <w:pStyle w:val="Sutartys1"/>
        <w:numPr>
          <w:ilvl w:val="1"/>
          <w:numId w:val="10"/>
        </w:numPr>
        <w:tabs>
          <w:tab w:val="left" w:pos="1418"/>
        </w:tabs>
        <w:ind w:left="0" w:right="-1" w:firstLine="851"/>
        <w:contextualSpacing/>
      </w:pPr>
      <w:r w:rsidRPr="00260675">
        <w:t xml:space="preserve">iki nuosavybės teisės į Infrastruktūrą perleidimo </w:t>
      </w:r>
      <w:r w:rsidR="00BF4013" w:rsidRPr="00873C6D">
        <w:t>Viešajam vandens tiekėjui</w:t>
      </w:r>
      <w:r w:rsidRPr="00260675">
        <w:t xml:space="preserve"> savo sąskaita eksploatuoti Infrastruktūrą;</w:t>
      </w:r>
    </w:p>
    <w:p w14:paraId="08C5292D"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informuoti Savivaldybę ir Viešąjį vandens tiekėją, jeigu Statytojui iškeliama bankroto arba restruktūrizavimo byla bei per 10 (dešimt) kalendorinių dienų nuo bankroto ar restruktūrizavimo bylos iškėlimo </w:t>
      </w:r>
      <w:r w:rsidRPr="004A3ED4">
        <w:t>neatlygintinai</w:t>
      </w:r>
      <w:r w:rsidRPr="00260675">
        <w:t xml:space="preserve"> perleisti Infrastruktūrą arba Statytojo teises ir visus dokumentus </w:t>
      </w:r>
      <w:r w:rsidRPr="00873C6D">
        <w:rPr>
          <w:color w:val="auto"/>
        </w:rPr>
        <w:t>Savivaldybei</w:t>
      </w:r>
      <w:r w:rsidRPr="00260675">
        <w:t xml:space="preserve">. </w:t>
      </w:r>
    </w:p>
    <w:p w14:paraId="0EC95F25"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color w:val="000000"/>
          <w:sz w:val="24"/>
          <w:szCs w:val="24"/>
        </w:rPr>
      </w:pPr>
      <w:r w:rsidRPr="00260675">
        <w:rPr>
          <w:rFonts w:ascii="Times New Roman" w:hAnsi="Times New Roman" w:cs="Times New Roman"/>
          <w:sz w:val="24"/>
          <w:szCs w:val="24"/>
        </w:rPr>
        <w:t xml:space="preserve">Šia sutartimi Statytojas suteikia Viešajam vandens tiekėjui </w:t>
      </w:r>
      <w:r w:rsidRPr="004A3ED4">
        <w:rPr>
          <w:rFonts w:ascii="Times New Roman" w:hAnsi="Times New Roman" w:cs="Times New Roman"/>
          <w:sz w:val="24"/>
          <w:szCs w:val="24"/>
        </w:rPr>
        <w:t>neatšaukiamą neatlygintiną</w:t>
      </w:r>
      <w:r w:rsidRPr="00260675">
        <w:rPr>
          <w:rFonts w:ascii="Times New Roman" w:hAnsi="Times New Roman" w:cs="Times New Roman"/>
          <w:sz w:val="24"/>
          <w:szCs w:val="24"/>
        </w:rPr>
        <w:t xml:space="preserve"> teisę </w:t>
      </w:r>
      <w:r w:rsidRPr="00260675">
        <w:rPr>
          <w:rFonts w:ascii="Times New Roman" w:hAnsi="Times New Roman" w:cs="Times New Roman"/>
          <w:color w:val="000000"/>
          <w:sz w:val="24"/>
          <w:szCs w:val="24"/>
        </w:rPr>
        <w:t>išduoti tretiesiems asmenims prisijungimo sąlygas</w:t>
      </w:r>
      <w:r>
        <w:rPr>
          <w:rFonts w:ascii="Times New Roman" w:hAnsi="Times New Roman" w:cs="Times New Roman"/>
          <w:color w:val="000000"/>
          <w:sz w:val="24"/>
          <w:szCs w:val="24"/>
        </w:rPr>
        <w:t xml:space="preserve"> be Statytojo sutikimo</w:t>
      </w:r>
      <w:r w:rsidRPr="00260675">
        <w:rPr>
          <w:rFonts w:ascii="Times New Roman" w:hAnsi="Times New Roman" w:cs="Times New Roman"/>
          <w:color w:val="000000"/>
          <w:sz w:val="24"/>
          <w:szCs w:val="24"/>
        </w:rPr>
        <w:t xml:space="preserve"> dėl jiems nuosavybės teise priklausančių </w:t>
      </w:r>
      <w:r w:rsidRPr="00260675">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260675">
        <w:rPr>
          <w:rFonts w:ascii="Times New Roman" w:hAnsi="Times New Roman" w:cs="Times New Roman"/>
          <w:color w:val="000000"/>
          <w:sz w:val="24"/>
          <w:szCs w:val="24"/>
        </w:rPr>
        <w:t xml:space="preserve">ų prijungimo prie Infrastruktūros, vykdyti jų prijungimus, taip pat </w:t>
      </w:r>
      <w:r w:rsidRPr="004A3ED4">
        <w:rPr>
          <w:rFonts w:ascii="Times New Roman" w:hAnsi="Times New Roman" w:cs="Times New Roman"/>
          <w:color w:val="000000"/>
          <w:sz w:val="24"/>
          <w:szCs w:val="24"/>
        </w:rPr>
        <w:t>neatlygintinai</w:t>
      </w:r>
      <w:r w:rsidRPr="00260675">
        <w:rPr>
          <w:rFonts w:ascii="Times New Roman" w:hAnsi="Times New Roman" w:cs="Times New Roman"/>
          <w:color w:val="000000"/>
          <w:sz w:val="24"/>
          <w:szCs w:val="24"/>
        </w:rPr>
        <w:t xml:space="preserve"> naudoti Infrastruktūrą viešajam geriamojo vandens tiekimui ir (arba) nuotekų tvarkymui.</w:t>
      </w:r>
    </w:p>
    <w:p w14:paraId="5E53BFF8" w14:textId="77777777"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Savivaldybė įsipareigoja:</w:t>
      </w:r>
    </w:p>
    <w:p w14:paraId="4DF86968"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išduoti Statytojui Infrastruktūros specialiuosius architektūros reikalavimus teisės aktų nustatyta tvarka ir terminais;</w:t>
      </w:r>
    </w:p>
    <w:p w14:paraId="4DF08C3A" w14:textId="77777777" w:rsidR="008A7632" w:rsidRPr="00260675" w:rsidRDefault="00F078F4"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derinti tinkamai parengtą Infrastruktūros projektą, </w:t>
      </w:r>
      <w:r w:rsidR="008A7632" w:rsidRPr="00260675">
        <w:rPr>
          <w:rFonts w:ascii="Times New Roman" w:hAnsi="Times New Roman" w:cs="Times New Roman"/>
          <w:sz w:val="24"/>
          <w:szCs w:val="24"/>
        </w:rPr>
        <w:t>teisės aktų nustatyta tvarka ir terminais išduoti Statytojui statybą leidžiantį dokumentą;</w:t>
      </w:r>
    </w:p>
    <w:p w14:paraId="7E04C75C" w14:textId="57824252" w:rsidR="00F66D6D" w:rsidRPr="00F66D6D" w:rsidRDefault="008A7632" w:rsidP="00F66D6D">
      <w:pPr>
        <w:pStyle w:val="Sraopastraipa"/>
        <w:numPr>
          <w:ilvl w:val="1"/>
          <w:numId w:val="10"/>
        </w:numPr>
        <w:spacing w:after="0" w:line="240" w:lineRule="auto"/>
        <w:ind w:left="0" w:firstLine="851"/>
        <w:jc w:val="both"/>
        <w:rPr>
          <w:rFonts w:ascii="Times New Roman" w:hAnsi="Times New Roman" w:cs="Times New Roman"/>
          <w:b/>
          <w:sz w:val="24"/>
          <w:szCs w:val="24"/>
        </w:rPr>
      </w:pPr>
      <w:r w:rsidRPr="006739F1">
        <w:rPr>
          <w:rFonts w:ascii="Times New Roman" w:hAnsi="Times New Roman" w:cs="Times New Roman"/>
          <w:sz w:val="24"/>
          <w:szCs w:val="24"/>
        </w:rPr>
        <w:t>dalyvauti pastatytos Infrastruktūros statybos užbaigimo komisijoje ir priimti tinkamai pastatytą Infrastruktūrą</w:t>
      </w:r>
      <w:r w:rsidR="00F66D6D">
        <w:rPr>
          <w:rFonts w:ascii="Times New Roman" w:hAnsi="Times New Roman" w:cs="Times New Roman"/>
          <w:sz w:val="24"/>
          <w:szCs w:val="24"/>
        </w:rPr>
        <w:t>.</w:t>
      </w:r>
    </w:p>
    <w:p w14:paraId="728B642D" w14:textId="1860FFF2"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 xml:space="preserve">Viešasis vandens tiekėjas įsipareigoja: </w:t>
      </w:r>
    </w:p>
    <w:p w14:paraId="688F0AAE"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Statytojo prašymu išduoti Statytojui prisijungimo sąlygas ir įvertinti Infrastruktūros projekto atitikimą šioms sąlygoms;</w:t>
      </w:r>
    </w:p>
    <w:p w14:paraId="5299AA9F" w14:textId="58C6A3AE"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dalyvauti Infrastruktūros statybos užbaigimo komisijoje arba išduoti Pažymą tuo atveju, kai įvykdyti visi šioje sutartyje nustatyti reikalavimai, Infrastruktūra pastatyta pagal prisijungimo sąlygų</w:t>
      </w:r>
      <w:r>
        <w:rPr>
          <w:rFonts w:ascii="Times New Roman" w:hAnsi="Times New Roman" w:cs="Times New Roman"/>
          <w:sz w:val="24"/>
          <w:szCs w:val="24"/>
        </w:rPr>
        <w:t>,</w:t>
      </w:r>
      <w:r w:rsidR="005455CB">
        <w:rPr>
          <w:rFonts w:ascii="Times New Roman" w:hAnsi="Times New Roman" w:cs="Times New Roman"/>
          <w:sz w:val="24"/>
          <w:szCs w:val="24"/>
        </w:rPr>
        <w:t xml:space="preserve"> </w:t>
      </w:r>
      <w:r w:rsidRPr="00260675">
        <w:rPr>
          <w:rFonts w:ascii="Times New Roman" w:hAnsi="Times New Roman" w:cs="Times New Roman"/>
          <w:sz w:val="24"/>
          <w:szCs w:val="24"/>
        </w:rPr>
        <w:t>projekto</w:t>
      </w:r>
      <w:r>
        <w:rPr>
          <w:rFonts w:ascii="Times New Roman" w:hAnsi="Times New Roman" w:cs="Times New Roman"/>
          <w:sz w:val="24"/>
          <w:szCs w:val="24"/>
        </w:rPr>
        <w:t>, šios sutarties</w:t>
      </w:r>
      <w:r w:rsidRPr="00260675">
        <w:rPr>
          <w:rFonts w:ascii="Times New Roman" w:hAnsi="Times New Roman" w:cs="Times New Roman"/>
          <w:sz w:val="24"/>
          <w:szCs w:val="24"/>
        </w:rPr>
        <w:t xml:space="preserve"> </w:t>
      </w:r>
      <w:r>
        <w:rPr>
          <w:rFonts w:ascii="Times New Roman" w:hAnsi="Times New Roman" w:cs="Times New Roman"/>
          <w:sz w:val="24"/>
          <w:szCs w:val="24"/>
        </w:rPr>
        <w:t xml:space="preserve">ir teisės aktų </w:t>
      </w:r>
      <w:r w:rsidRPr="00260675">
        <w:rPr>
          <w:rFonts w:ascii="Times New Roman" w:hAnsi="Times New Roman" w:cs="Times New Roman"/>
          <w:sz w:val="24"/>
          <w:szCs w:val="24"/>
        </w:rPr>
        <w:t>reikalavimus;</w:t>
      </w:r>
    </w:p>
    <w:p w14:paraId="6C3387CD" w14:textId="77777777" w:rsidR="00127986" w:rsidRDefault="00127986"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 atskiro Statytojo sutikimo išduoti tretiesiems asmenims prisijungimo sąlygas dėl jiems nuosavybės teise priklausančių g</w:t>
      </w:r>
      <w:r w:rsidR="00C51A60">
        <w:rPr>
          <w:rFonts w:ascii="Times New Roman" w:hAnsi="Times New Roman" w:cs="Times New Roman"/>
          <w:sz w:val="24"/>
          <w:szCs w:val="24"/>
        </w:rPr>
        <w:t>eriamojo vandens naudojimo įren</w:t>
      </w:r>
      <w:r>
        <w:rPr>
          <w:rFonts w:ascii="Times New Roman" w:hAnsi="Times New Roman" w:cs="Times New Roman"/>
          <w:sz w:val="24"/>
          <w:szCs w:val="24"/>
        </w:rPr>
        <w:t>ginių, geriamam vandeniui tiekti</w:t>
      </w:r>
      <w:r w:rsidR="00C51A60">
        <w:rPr>
          <w:rFonts w:ascii="Times New Roman" w:hAnsi="Times New Roman" w:cs="Times New Roman"/>
          <w:sz w:val="24"/>
          <w:szCs w:val="24"/>
        </w:rPr>
        <w:t xml:space="preserve"> </w:t>
      </w:r>
      <w:r>
        <w:rPr>
          <w:rFonts w:ascii="Times New Roman" w:hAnsi="Times New Roman" w:cs="Times New Roman"/>
          <w:sz w:val="24"/>
          <w:szCs w:val="24"/>
        </w:rPr>
        <w:t>reikalingų komunikacijų ir (arba) nuotekų šalinimo įrenginių prijungimo prie infrastruktūros bei vykdyti jų prijungimus, nebloginant Statytojo aprūpinimo geriamojo vandens tiekimo ir (arba) nuotekų tvarkymo paslaugomis;</w:t>
      </w:r>
    </w:p>
    <w:p w14:paraId="2C59798C" w14:textId="21D58628"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teisės aktų nustatyta tvarka</w:t>
      </w:r>
      <w:r w:rsidR="00224851">
        <w:rPr>
          <w:rFonts w:ascii="Times New Roman" w:hAnsi="Times New Roman" w:cs="Times New Roman"/>
          <w:sz w:val="24"/>
          <w:szCs w:val="24"/>
        </w:rPr>
        <w:t xml:space="preserve"> </w:t>
      </w:r>
      <w:r w:rsidR="00873C6D">
        <w:rPr>
          <w:rFonts w:ascii="Times New Roman" w:hAnsi="Times New Roman" w:cs="Times New Roman"/>
          <w:sz w:val="24"/>
          <w:szCs w:val="24"/>
        </w:rPr>
        <w:t>Statytojui perdavus Infrastruktūrą Viešajam vandens tiekėjui</w:t>
      </w:r>
      <w:r w:rsidRPr="00260675">
        <w:rPr>
          <w:rFonts w:ascii="Times New Roman" w:hAnsi="Times New Roman" w:cs="Times New Roman"/>
          <w:sz w:val="24"/>
          <w:szCs w:val="24"/>
        </w:rPr>
        <w:t>,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7F98CAF8" w14:textId="74F6B5CF" w:rsidR="008A7632" w:rsidRPr="00873C6D"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873C6D">
        <w:rPr>
          <w:rFonts w:ascii="Times New Roman" w:hAnsi="Times New Roman" w:cs="Times New Roman"/>
          <w:sz w:val="24"/>
          <w:szCs w:val="24"/>
        </w:rPr>
        <w:t xml:space="preserve">Kiekviena šalis turi teisę reikalauti, kad kitos šalys tinkamai vykdytų savo įsipareigojimus pagal šią sutartį. </w:t>
      </w:r>
    </w:p>
    <w:p w14:paraId="23AF8781"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 bei nuo bet kokių kitų išlaidų.</w:t>
      </w:r>
    </w:p>
    <w:p w14:paraId="1FEE19A3" w14:textId="77777777" w:rsidR="008A7632" w:rsidRPr="00260675" w:rsidRDefault="008A7632" w:rsidP="008A7632">
      <w:pPr>
        <w:shd w:val="clear" w:color="auto" w:fill="FFFFFF" w:themeFill="background1"/>
        <w:spacing w:after="0" w:line="240" w:lineRule="auto"/>
        <w:ind w:firstLine="851"/>
        <w:rPr>
          <w:rFonts w:ascii="Times New Roman" w:hAnsi="Times New Roman" w:cs="Times New Roman"/>
          <w:sz w:val="24"/>
          <w:szCs w:val="24"/>
        </w:rPr>
      </w:pPr>
    </w:p>
    <w:p w14:paraId="0C5A376B"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ĮSIPAREIGOJIMŲ VYKDYMO TERMINAI</w:t>
      </w:r>
    </w:p>
    <w:p w14:paraId="7C0CB5FF" w14:textId="77777777" w:rsidR="008A7632" w:rsidRPr="00260675" w:rsidRDefault="008A7632" w:rsidP="008A7632">
      <w:pPr>
        <w:shd w:val="clear" w:color="auto" w:fill="FFFFFF" w:themeFill="background1"/>
        <w:spacing w:after="0" w:line="240" w:lineRule="auto"/>
        <w:jc w:val="center"/>
        <w:rPr>
          <w:rFonts w:ascii="Times New Roman" w:hAnsi="Times New Roman" w:cs="Times New Roman"/>
          <w:b/>
          <w:sz w:val="24"/>
          <w:szCs w:val="24"/>
        </w:rPr>
      </w:pPr>
    </w:p>
    <w:p w14:paraId="0EAEE556" w14:textId="6CCD23F1"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pastatyti Infrastruktūrą ir gauti iš Viešojo vandens tiekėjo Pažymą ne vėliau kaip iki </w:t>
      </w:r>
      <w:r w:rsidR="00C31CBE">
        <w:rPr>
          <w:rFonts w:ascii="Times New Roman" w:hAnsi="Times New Roman" w:cs="Times New Roman"/>
          <w:sz w:val="24"/>
          <w:szCs w:val="24"/>
        </w:rPr>
        <w:t>20__ m. _____________  __</w:t>
      </w:r>
      <w:r w:rsidRPr="00260675">
        <w:rPr>
          <w:rFonts w:ascii="Times New Roman" w:hAnsi="Times New Roman" w:cs="Times New Roman"/>
          <w:sz w:val="24"/>
          <w:szCs w:val="24"/>
        </w:rPr>
        <w:t xml:space="preserve"> d.</w:t>
      </w:r>
      <w:r w:rsidR="00E541B4">
        <w:rPr>
          <w:rFonts w:ascii="Times New Roman" w:hAnsi="Times New Roman" w:cs="Times New Roman"/>
          <w:sz w:val="24"/>
          <w:szCs w:val="24"/>
        </w:rPr>
        <w:t xml:space="preserve"> </w:t>
      </w:r>
      <w:r w:rsidR="00C51A60">
        <w:rPr>
          <w:rFonts w:ascii="Times New Roman" w:hAnsi="Times New Roman" w:cs="Times New Roman"/>
          <w:sz w:val="24"/>
          <w:szCs w:val="24"/>
        </w:rPr>
        <w:t>(arba per ___ mėnesių nuo statybą leidžiančio dokumento išdavimo dienos).</w:t>
      </w:r>
    </w:p>
    <w:p w14:paraId="66A0C4B8"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260675">
        <w:rPr>
          <w:rFonts w:ascii="Times New Roman" w:hAnsi="Times New Roman" w:cs="Times New Roman"/>
          <w:color w:val="000000"/>
          <w:sz w:val="24"/>
          <w:szCs w:val="24"/>
        </w:rPr>
        <w:t xml:space="preserve">per 3 (tris) mėnesius nuo </w:t>
      </w:r>
      <w:r>
        <w:rPr>
          <w:rFonts w:ascii="Times New Roman" w:hAnsi="Times New Roman" w:cs="Times New Roman"/>
          <w:color w:val="000000"/>
          <w:sz w:val="24"/>
          <w:szCs w:val="24"/>
        </w:rPr>
        <w:t xml:space="preserve"> </w:t>
      </w:r>
      <w:r w:rsidRPr="00224851">
        <w:rPr>
          <w:rFonts w:ascii="Times New Roman" w:hAnsi="Times New Roman" w:cs="Times New Roman"/>
          <w:color w:val="000000"/>
          <w:sz w:val="24"/>
          <w:szCs w:val="24"/>
        </w:rPr>
        <w:t>8 punkte numatytos Pažymos gavimo datos</w:t>
      </w:r>
      <w:r w:rsidRPr="00260675">
        <w:rPr>
          <w:rFonts w:ascii="Times New Roman" w:hAnsi="Times New Roman" w:cs="Times New Roman"/>
          <w:color w:val="000000"/>
          <w:sz w:val="24"/>
          <w:szCs w:val="24"/>
        </w:rPr>
        <w:t>.</w:t>
      </w:r>
    </w:p>
    <w:p w14:paraId="40A7B4B0" w14:textId="319CF515" w:rsidR="008A7632"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lastRenderedPageBreak/>
        <w:t xml:space="preserve">Statytojas ir </w:t>
      </w:r>
      <w:r w:rsidR="00C51A60">
        <w:rPr>
          <w:rFonts w:ascii="Times New Roman" w:hAnsi="Times New Roman" w:cs="Times New Roman"/>
          <w:sz w:val="24"/>
          <w:szCs w:val="24"/>
        </w:rPr>
        <w:t>Viešasis vandens tiekėjas</w:t>
      </w:r>
      <w:r w:rsidR="00C51A60"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per </w:t>
      </w:r>
      <w:r w:rsidRPr="00260675">
        <w:rPr>
          <w:rFonts w:ascii="Times New Roman" w:hAnsi="Times New Roman" w:cs="Times New Roman"/>
          <w:color w:val="000000"/>
          <w:sz w:val="24"/>
          <w:szCs w:val="24"/>
        </w:rPr>
        <w:t xml:space="preserve">3 (tris) mėnesius </w:t>
      </w:r>
      <w:r w:rsidRPr="00260675">
        <w:rPr>
          <w:rFonts w:ascii="Times New Roman" w:hAnsi="Times New Roman" w:cs="Times New Roman"/>
          <w:sz w:val="24"/>
          <w:szCs w:val="24"/>
        </w:rPr>
        <w:t>nuo Infrastruktūros ir Statytojo nuosavybės teisės į Infrastruktūrą įregistravimo Nekilnojamojo turto registre dienos privalo sudaryti sutarties 2.7 </w:t>
      </w:r>
      <w:r>
        <w:rPr>
          <w:rFonts w:ascii="Times New Roman" w:hAnsi="Times New Roman" w:cs="Times New Roman"/>
          <w:sz w:val="24"/>
          <w:szCs w:val="24"/>
        </w:rPr>
        <w:t>papunktyje</w:t>
      </w:r>
      <w:r w:rsidRPr="00260675">
        <w:rPr>
          <w:rFonts w:ascii="Times New Roman" w:hAnsi="Times New Roman" w:cs="Times New Roman"/>
          <w:sz w:val="24"/>
          <w:szCs w:val="24"/>
        </w:rPr>
        <w:t xml:space="preserve"> numatytą sandorį.</w:t>
      </w:r>
    </w:p>
    <w:p w14:paraId="2C145A16" w14:textId="77777777" w:rsidR="008A7632" w:rsidRPr="00260675" w:rsidRDefault="008A7632" w:rsidP="008A7632">
      <w:pPr>
        <w:spacing w:after="0" w:line="240" w:lineRule="auto"/>
        <w:ind w:firstLine="851"/>
        <w:rPr>
          <w:rFonts w:ascii="Times New Roman" w:hAnsi="Times New Roman" w:cs="Times New Roman"/>
          <w:sz w:val="24"/>
          <w:szCs w:val="24"/>
        </w:rPr>
      </w:pPr>
    </w:p>
    <w:p w14:paraId="23D0BD29"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ATSAKOMYBĖ</w:t>
      </w:r>
    </w:p>
    <w:p w14:paraId="19F58618"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260308" w14:textId="50EB183C" w:rsidR="008A7632" w:rsidRPr="00224851" w:rsidRDefault="008A7632" w:rsidP="001C0FA0">
      <w:pPr>
        <w:pStyle w:val="Sraopastraipa"/>
        <w:numPr>
          <w:ilvl w:val="0"/>
          <w:numId w:val="10"/>
        </w:numPr>
        <w:spacing w:after="0" w:line="240" w:lineRule="auto"/>
        <w:ind w:left="0" w:firstLine="851"/>
        <w:jc w:val="both"/>
        <w:rPr>
          <w:rFonts w:ascii="Times New Roman" w:hAnsi="Times New Roman" w:cs="Times New Roman"/>
          <w:sz w:val="24"/>
          <w:szCs w:val="24"/>
        </w:rPr>
      </w:pPr>
      <w:r w:rsidRPr="00224851">
        <w:rPr>
          <w:rFonts w:ascii="Times New Roman" w:hAnsi="Times New Roman" w:cs="Times New Roman"/>
          <w:sz w:val="24"/>
          <w:szCs w:val="24"/>
        </w:rPr>
        <w:t xml:space="preserve">Statytojas, neįvykdęs arba netinkamai įvykdęs savo sutartines prievoles, įskaitant sutarties 8 punkte numatyto termino praleidimą, be atskiro pareikalavimo per 15 (penkiolika) kalendorinių dienų privalo </w:t>
      </w:r>
      <w:r w:rsidR="00224851" w:rsidRPr="00224851">
        <w:rPr>
          <w:rFonts w:ascii="Times New Roman" w:hAnsi="Times New Roman" w:cs="Times New Roman"/>
          <w:sz w:val="24"/>
          <w:szCs w:val="24"/>
        </w:rPr>
        <w:t xml:space="preserve">Viešajam vandens tiekėjui </w:t>
      </w:r>
      <w:r w:rsidRPr="00224851">
        <w:rPr>
          <w:rFonts w:ascii="Times New Roman" w:hAnsi="Times New Roman" w:cs="Times New Roman"/>
          <w:sz w:val="24"/>
          <w:szCs w:val="24"/>
        </w:rPr>
        <w:t xml:space="preserve">sumokėti 10 (dešimties) procentų dydžio baudą nuo sutarties 1 punkte nurodytos preliminarios Infrastruktūros statybos vertės be PVM bei atlyginti šios patirtus nuostolius tiek, kiek jų nepadengia sumokėtoji bauda. Šiame punkte nurodyta bauda šalių susitarimu yra laikoma dėl prievolės neįvykdymo </w:t>
      </w:r>
      <w:r w:rsidR="00224851" w:rsidRPr="00224851">
        <w:rPr>
          <w:rFonts w:ascii="Times New Roman" w:hAnsi="Times New Roman" w:cs="Times New Roman"/>
          <w:sz w:val="24"/>
          <w:szCs w:val="24"/>
        </w:rPr>
        <w:t xml:space="preserve">Viešojo vandens tiekėjo </w:t>
      </w:r>
      <w:r w:rsidRPr="00224851">
        <w:rPr>
          <w:rFonts w:ascii="Times New Roman" w:hAnsi="Times New Roman" w:cs="Times New Roman"/>
          <w:sz w:val="24"/>
          <w:szCs w:val="24"/>
        </w:rPr>
        <w:t xml:space="preserve">patirtais minimaliais nuostoliais, kurių </w:t>
      </w:r>
      <w:r w:rsidR="00224851" w:rsidRPr="00224851">
        <w:rPr>
          <w:rFonts w:ascii="Times New Roman" w:hAnsi="Times New Roman" w:cs="Times New Roman"/>
          <w:sz w:val="24"/>
          <w:szCs w:val="24"/>
        </w:rPr>
        <w:t xml:space="preserve">Viešasis vandens tiekėjas </w:t>
      </w:r>
      <w:r w:rsidRPr="00224851">
        <w:rPr>
          <w:rFonts w:ascii="Times New Roman" w:hAnsi="Times New Roman" w:cs="Times New Roman"/>
          <w:sz w:val="24"/>
          <w:szCs w:val="24"/>
        </w:rPr>
        <w:t>neprivalo įrodyti. Šalys aiškiai ir vienareikšmiškai susitaria, jog baudos sumokėjimas neatleidžia Statytojo nuo sutartinių prievolių įvykdymo.</w:t>
      </w:r>
      <w:r w:rsidR="001C0FA0" w:rsidRPr="00224851">
        <w:rPr>
          <w:rFonts w:ascii="Times New Roman" w:hAnsi="Times New Roman" w:cs="Times New Roman"/>
          <w:sz w:val="24"/>
          <w:szCs w:val="24"/>
        </w:rPr>
        <w:t xml:space="preserve"> </w:t>
      </w:r>
    </w:p>
    <w:p w14:paraId="7C4F5292" w14:textId="3B6ED5FC"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per 6 (šešis) mėnesius </w:t>
      </w:r>
      <w:r>
        <w:rPr>
          <w:rFonts w:ascii="Times New Roman" w:hAnsi="Times New Roman" w:cs="Times New Roman"/>
          <w:sz w:val="24"/>
          <w:szCs w:val="24"/>
        </w:rPr>
        <w:t xml:space="preserve"> nuo 8 punkte nustatytos datos</w:t>
      </w:r>
      <w:r w:rsidRPr="00260675">
        <w:rPr>
          <w:rFonts w:ascii="Times New Roman" w:hAnsi="Times New Roman" w:cs="Times New Roman"/>
          <w:sz w:val="24"/>
          <w:szCs w:val="24"/>
        </w:rPr>
        <w:t xml:space="preserve"> neatlieka 10 punkte numatytų veiksmų, pradedam</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skaičiuoti </w:t>
      </w:r>
      <w:r w:rsidR="00224851">
        <w:rPr>
          <w:rFonts w:ascii="Times New Roman" w:hAnsi="Times New Roman" w:cs="Times New Roman"/>
          <w:sz w:val="24"/>
          <w:szCs w:val="24"/>
        </w:rPr>
        <w:t>0,02 procentų delspinigiai</w:t>
      </w:r>
      <w:r w:rsidR="00C02ED6">
        <w:rPr>
          <w:rFonts w:ascii="Times New Roman" w:hAnsi="Times New Roman" w:cs="Times New Roman"/>
          <w:sz w:val="24"/>
          <w:szCs w:val="24"/>
        </w:rPr>
        <w:t xml:space="preserve"> nuo 1 punkte nurodytos preliminarios Infrastruktūros statybos vertės </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už kiekvieną uždelstą dieną. </w:t>
      </w:r>
      <w:r w:rsidR="00224851">
        <w:rPr>
          <w:rFonts w:ascii="Times New Roman" w:hAnsi="Times New Roman" w:cs="Times New Roman"/>
          <w:sz w:val="24"/>
          <w:szCs w:val="24"/>
        </w:rPr>
        <w:t>Priskaičiuoti delspinigiai</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turi būti sumokėt</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į </w:t>
      </w:r>
      <w:r w:rsidR="00224851">
        <w:rPr>
          <w:rFonts w:ascii="Times New Roman" w:hAnsi="Times New Roman" w:cs="Times New Roman"/>
          <w:sz w:val="24"/>
          <w:szCs w:val="24"/>
        </w:rPr>
        <w:t>Viešojo vandens tiekėjo</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sąskaitą. </w:t>
      </w:r>
    </w:p>
    <w:p w14:paraId="0A1FB73C" w14:textId="102FB1EA"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be raštiško Savivaldybės ir Viešojo vandens tiekėjo sutikimo perleido teises ir pareigas pagal šią sutartį tretiesiems asmenims, Statytojas privalo sumokėti </w:t>
      </w:r>
      <w:r w:rsidR="00C02ED6" w:rsidRPr="004A3ED4">
        <w:rPr>
          <w:rFonts w:ascii="Times New Roman" w:hAnsi="Times New Roman" w:cs="Times New Roman"/>
          <w:sz w:val="24"/>
          <w:szCs w:val="24"/>
        </w:rPr>
        <w:t>10 (dešimt)</w:t>
      </w:r>
      <w:r w:rsidR="00224851" w:rsidRPr="004A3ED4">
        <w:rPr>
          <w:rFonts w:ascii="Times New Roman" w:hAnsi="Times New Roman" w:cs="Times New Roman"/>
          <w:sz w:val="24"/>
          <w:szCs w:val="24"/>
        </w:rPr>
        <w:t xml:space="preserve"> </w:t>
      </w:r>
      <w:r w:rsidRPr="004A3ED4">
        <w:rPr>
          <w:rFonts w:ascii="Times New Roman" w:hAnsi="Times New Roman" w:cs="Times New Roman"/>
          <w:sz w:val="24"/>
          <w:szCs w:val="24"/>
        </w:rPr>
        <w:t xml:space="preserve"> </w:t>
      </w:r>
      <w:r w:rsidRPr="00260675">
        <w:rPr>
          <w:rFonts w:ascii="Times New Roman" w:hAnsi="Times New Roman" w:cs="Times New Roman"/>
          <w:sz w:val="24"/>
          <w:szCs w:val="24"/>
        </w:rPr>
        <w:t>procentų</w:t>
      </w:r>
      <w:r w:rsidR="00C02ED6">
        <w:rPr>
          <w:rFonts w:ascii="Times New Roman" w:hAnsi="Times New Roman" w:cs="Times New Roman"/>
          <w:sz w:val="24"/>
          <w:szCs w:val="24"/>
        </w:rPr>
        <w:t xml:space="preserve"> baudą nuo</w:t>
      </w:r>
      <w:r w:rsidRPr="00260675">
        <w:rPr>
          <w:rFonts w:ascii="Times New Roman" w:hAnsi="Times New Roman" w:cs="Times New Roman"/>
          <w:sz w:val="24"/>
          <w:szCs w:val="24"/>
        </w:rPr>
        <w:t xml:space="preserve"> </w:t>
      </w:r>
      <w:r w:rsidR="00982571">
        <w:rPr>
          <w:rFonts w:ascii="Times New Roman" w:hAnsi="Times New Roman" w:cs="Times New Roman"/>
          <w:sz w:val="24"/>
          <w:szCs w:val="24"/>
        </w:rPr>
        <w:t xml:space="preserve">1 punkte nurodytos </w:t>
      </w:r>
      <w:r w:rsidRPr="00260675">
        <w:rPr>
          <w:rFonts w:ascii="Times New Roman" w:hAnsi="Times New Roman" w:cs="Times New Roman"/>
          <w:sz w:val="24"/>
          <w:szCs w:val="24"/>
        </w:rPr>
        <w:t>Preliminarios Infrastruktūros statybos vertės</w:t>
      </w:r>
      <w:r w:rsidR="00C02ED6">
        <w:rPr>
          <w:rFonts w:ascii="Times New Roman" w:hAnsi="Times New Roman" w:cs="Times New Roman"/>
          <w:sz w:val="24"/>
          <w:szCs w:val="24"/>
        </w:rPr>
        <w:t>.</w:t>
      </w:r>
      <w:r w:rsidRPr="00260675">
        <w:rPr>
          <w:rFonts w:ascii="Times New Roman" w:hAnsi="Times New Roman" w:cs="Times New Roman"/>
          <w:sz w:val="24"/>
          <w:szCs w:val="24"/>
        </w:rPr>
        <w:t xml:space="preserve">. Bauda turi būti sumokėta į </w:t>
      </w:r>
      <w:r w:rsidR="006739F1">
        <w:rPr>
          <w:rFonts w:ascii="Times New Roman" w:hAnsi="Times New Roman" w:cs="Times New Roman"/>
          <w:sz w:val="24"/>
          <w:szCs w:val="24"/>
        </w:rPr>
        <w:t>Viešojo vandens tiekėjo</w:t>
      </w:r>
      <w:r w:rsidR="006739F1" w:rsidRPr="00260675">
        <w:rPr>
          <w:rFonts w:ascii="Times New Roman" w:hAnsi="Times New Roman" w:cs="Times New Roman"/>
          <w:sz w:val="24"/>
          <w:szCs w:val="24"/>
        </w:rPr>
        <w:t xml:space="preserve"> </w:t>
      </w:r>
      <w:r w:rsidRPr="00260675">
        <w:rPr>
          <w:rFonts w:ascii="Times New Roman" w:hAnsi="Times New Roman" w:cs="Times New Roman"/>
          <w:sz w:val="24"/>
          <w:szCs w:val="24"/>
        </w:rPr>
        <w:t>sąskaitą.</w:t>
      </w:r>
    </w:p>
    <w:p w14:paraId="0F65D4EF"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Savivaldybei ir Viešajam vandens tiekėjui atsakomybė taikoma Lietuvos Respublikos civilinio kodekso nustatyta tvarka. </w:t>
      </w:r>
    </w:p>
    <w:p w14:paraId="50A68E4B" w14:textId="77777777" w:rsidR="008A7632" w:rsidRPr="00260675" w:rsidRDefault="008A7632" w:rsidP="008A7632">
      <w:pPr>
        <w:pStyle w:val="Sraopastraipa"/>
        <w:tabs>
          <w:tab w:val="left" w:pos="1560"/>
        </w:tabs>
        <w:spacing w:after="0" w:line="240" w:lineRule="auto"/>
        <w:ind w:left="851"/>
        <w:jc w:val="both"/>
        <w:rPr>
          <w:rFonts w:ascii="Times New Roman" w:hAnsi="Times New Roman" w:cs="Times New Roman"/>
          <w:sz w:val="24"/>
          <w:szCs w:val="24"/>
        </w:rPr>
      </w:pPr>
    </w:p>
    <w:p w14:paraId="20ADB94D" w14:textId="77777777" w:rsidR="008A7632" w:rsidRPr="00260675" w:rsidRDefault="008A7632" w:rsidP="008A7632">
      <w:pPr>
        <w:pStyle w:val="Sraopastraipa"/>
        <w:numPr>
          <w:ilvl w:val="0"/>
          <w:numId w:val="11"/>
        </w:numPr>
        <w:tabs>
          <w:tab w:val="left" w:pos="1560"/>
          <w:tab w:val="left" w:pos="2694"/>
          <w:tab w:val="left" w:pos="2835"/>
        </w:tabs>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NENUGALIMA JĖGA (</w:t>
      </w:r>
      <w:r w:rsidRPr="00260675">
        <w:rPr>
          <w:rFonts w:ascii="Times New Roman" w:hAnsi="Times New Roman" w:cs="Times New Roman"/>
          <w:b/>
          <w:i/>
          <w:sz w:val="24"/>
          <w:szCs w:val="24"/>
        </w:rPr>
        <w:t>FORCE MAJEURE</w:t>
      </w:r>
      <w:r w:rsidRPr="00260675">
        <w:rPr>
          <w:rFonts w:ascii="Times New Roman" w:hAnsi="Times New Roman" w:cs="Times New Roman"/>
          <w:b/>
          <w:sz w:val="24"/>
          <w:szCs w:val="24"/>
        </w:rPr>
        <w:t>)</w:t>
      </w:r>
    </w:p>
    <w:p w14:paraId="43AA8196" w14:textId="77777777" w:rsidR="008A7632" w:rsidRPr="00260675" w:rsidRDefault="008A7632" w:rsidP="008A7632">
      <w:pPr>
        <w:pStyle w:val="Sraopastraipa"/>
        <w:tabs>
          <w:tab w:val="left" w:pos="1560"/>
        </w:tabs>
        <w:spacing w:after="0" w:line="240" w:lineRule="auto"/>
        <w:ind w:left="851"/>
        <w:jc w:val="center"/>
        <w:rPr>
          <w:rFonts w:ascii="Times New Roman" w:hAnsi="Times New Roman" w:cs="Times New Roman"/>
          <w:sz w:val="24"/>
          <w:szCs w:val="24"/>
        </w:rPr>
      </w:pPr>
    </w:p>
    <w:p w14:paraId="7F3A1D5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383DE14"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aplinkybių atsiradimą bei jų įtaką sutarties įvykdymui šalis nedelsiant, bet ne vėliau kaip per 2 (dvi) darbo dienas, privalo pranešti raštu kitoms šalims. Šalis, nepranešusi kitoms šalims 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xml:space="preserve">) aplinkybių. </w:t>
      </w:r>
    </w:p>
    <w:p w14:paraId="24EB98E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Esant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aplinkybėms, šalis atleidžiama nuo savo sutartinių įsipareigojimų vykdymo visam minėtų aplinkybių buvimo laikotarpiui.</w:t>
      </w:r>
    </w:p>
    <w:p w14:paraId="7D54D410" w14:textId="77777777" w:rsidR="008A7632" w:rsidRPr="00260675" w:rsidRDefault="008A7632" w:rsidP="008A7632">
      <w:pPr>
        <w:spacing w:after="0" w:line="240" w:lineRule="auto"/>
        <w:rPr>
          <w:rFonts w:ascii="Times New Roman" w:hAnsi="Times New Roman" w:cs="Times New Roman"/>
          <w:sz w:val="24"/>
          <w:szCs w:val="24"/>
        </w:rPr>
      </w:pPr>
    </w:p>
    <w:p w14:paraId="3A587255"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 SUTARTIES GALIOJIMAS IR NUTRAUKIMAS</w:t>
      </w:r>
    </w:p>
    <w:p w14:paraId="6E26FEE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690E679E" w14:textId="6FCA43B3"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įsigalioja nuo jos pasirašymo momento ir galioja iki visiško šalių įsipareigojimų pagal sutartį įvykdymo</w:t>
      </w:r>
      <w:r w:rsidR="004436B6">
        <w:rPr>
          <w:rFonts w:ascii="Times New Roman" w:hAnsi="Times New Roman" w:cs="Times New Roman"/>
          <w:sz w:val="24"/>
          <w:szCs w:val="24"/>
        </w:rPr>
        <w:t xml:space="preserve"> ar sutarties nutraukimo</w:t>
      </w:r>
      <w:r w:rsidRPr="00260675">
        <w:rPr>
          <w:rFonts w:ascii="Times New Roman" w:hAnsi="Times New Roman" w:cs="Times New Roman"/>
          <w:sz w:val="24"/>
          <w:szCs w:val="24"/>
        </w:rPr>
        <w:t xml:space="preserve">. </w:t>
      </w:r>
    </w:p>
    <w:p w14:paraId="68AA081D" w14:textId="0B4943E3"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gali būti </w:t>
      </w:r>
      <w:r w:rsidRPr="00260675">
        <w:rPr>
          <w:rFonts w:ascii="Times New Roman" w:hAnsi="Times New Roman" w:cs="Times New Roman"/>
          <w:color w:val="000000"/>
          <w:sz w:val="24"/>
          <w:szCs w:val="24"/>
        </w:rPr>
        <w:t>nutraukta visų šalių raš</w:t>
      </w:r>
      <w:r>
        <w:rPr>
          <w:rFonts w:ascii="Times New Roman" w:hAnsi="Times New Roman" w:cs="Times New Roman"/>
          <w:color w:val="000000"/>
          <w:sz w:val="24"/>
          <w:szCs w:val="24"/>
        </w:rPr>
        <w:t>ytini</w:t>
      </w:r>
      <w:r w:rsidRPr="00260675">
        <w:rPr>
          <w:rFonts w:ascii="Times New Roman" w:hAnsi="Times New Roman" w:cs="Times New Roman"/>
          <w:color w:val="000000"/>
          <w:sz w:val="24"/>
          <w:szCs w:val="24"/>
        </w:rPr>
        <w:t>u susitarimu</w:t>
      </w:r>
      <w:r w:rsidRPr="00260675">
        <w:rPr>
          <w:rFonts w:ascii="Times New Roman" w:hAnsi="Times New Roman" w:cs="Times New Roman"/>
          <w:sz w:val="24"/>
          <w:szCs w:val="24"/>
        </w:rPr>
        <w:t>, išskyrus sutarties 2</w:t>
      </w:r>
      <w:r w:rsidR="006739F1">
        <w:rPr>
          <w:rFonts w:ascii="Times New Roman" w:hAnsi="Times New Roman" w:cs="Times New Roman"/>
          <w:sz w:val="24"/>
          <w:szCs w:val="24"/>
        </w:rPr>
        <w:t>0</w:t>
      </w:r>
      <w:r w:rsidRPr="00260675">
        <w:rPr>
          <w:rFonts w:ascii="Times New Roman" w:hAnsi="Times New Roman" w:cs="Times New Roman"/>
          <w:sz w:val="24"/>
          <w:szCs w:val="24"/>
        </w:rPr>
        <w:t xml:space="preserve"> punkte numatytus atvejus.</w:t>
      </w:r>
    </w:p>
    <w:p w14:paraId="5E063A11"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Sutarties esminiu pažeidimu laikomi šie atvejai:</w:t>
      </w:r>
    </w:p>
    <w:p w14:paraId="2FEE8FD8" w14:textId="41D9AE75"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lastRenderedPageBreak/>
        <w:t>2</w:t>
      </w:r>
      <w:r w:rsidR="006739F1">
        <w:rPr>
          <w:rFonts w:ascii="Times New Roman" w:hAnsi="Times New Roman" w:cs="Times New Roman"/>
          <w:sz w:val="24"/>
          <w:szCs w:val="24"/>
        </w:rPr>
        <w:t>0</w:t>
      </w:r>
      <w:r w:rsidRPr="006739F1">
        <w:rPr>
          <w:rFonts w:ascii="Times New Roman" w:hAnsi="Times New Roman" w:cs="Times New Roman"/>
          <w:sz w:val="24"/>
          <w:szCs w:val="24"/>
        </w:rPr>
        <w:t>.1. Statytojas be raštiško Savivaldybės ir Viešojo vandens tiekėjo sutikimo perleido Statytojo teises ar Infrastruktūrą tretiesiems asmenims;</w:t>
      </w:r>
    </w:p>
    <w:p w14:paraId="6E1119FF" w14:textId="57069126" w:rsidR="008A7632" w:rsidRPr="006739F1" w:rsidRDefault="008A7632" w:rsidP="008A7632">
      <w:pPr>
        <w:pStyle w:val="Sraopastraipa"/>
        <w:spacing w:after="0" w:line="240" w:lineRule="auto"/>
        <w:ind w:left="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.2. Statytojas iki sutarties 8 punkte nustatyto termino negavo Pažymos;</w:t>
      </w:r>
    </w:p>
    <w:p w14:paraId="211F453F" w14:textId="31FB460F"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.3. Statytojas per 6 (šešis) mėnesius nuo Infrastuktūros statybos užbaigimo procedūrų neatliko sutarties 10 punkte numatytų veiksmų.</w:t>
      </w:r>
    </w:p>
    <w:p w14:paraId="47B0543C"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Kitais atvejais nustatant, ar sutarties pažeidimas yra esminis, šalys vadovaujasi Lietuvos Respublikos civilinio kodekso 6.217 straipsnio 2 dalimi. Apie sutarties vienašališką nutraukimą šalis privalo pranešti kitoms šalims ne vėliau kaip prieš 30 (trisdešimt) kalendorinių dienų.</w:t>
      </w:r>
    </w:p>
    <w:p w14:paraId="529C4D2D"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gali būti keičiama rašytini</w:t>
      </w:r>
      <w:r>
        <w:rPr>
          <w:rFonts w:ascii="Times New Roman" w:hAnsi="Times New Roman" w:cs="Times New Roman"/>
          <w:sz w:val="24"/>
          <w:szCs w:val="24"/>
        </w:rPr>
        <w:t>u</w:t>
      </w:r>
      <w:r w:rsidRPr="00260675">
        <w:rPr>
          <w:rFonts w:ascii="Times New Roman" w:hAnsi="Times New Roman" w:cs="Times New Roman"/>
          <w:sz w:val="24"/>
          <w:szCs w:val="24"/>
        </w:rPr>
        <w:t xml:space="preserve"> visų šalių susitarimu. </w:t>
      </w:r>
    </w:p>
    <w:p w14:paraId="514986D9"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Sutarties šalis, norinti pratęsti Sutartį, privalo ne vėliau kaip prieš 1 (vieną) mėnesį  8 punkte nustatytos datos išsiųsti kitoms sutarties šalims motyvuotą raštišką prašymą dėl sutarties pratęsimo. Sąlygos, kurioms esant sutartis gali būti pratęsiama:</w:t>
      </w:r>
    </w:p>
    <w:p w14:paraId="0CC701F6" w14:textId="0A264A02"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.1. dėl nenumatytų, nuo šalių valios nepriklausančių aplinkybių, dėl kurių nėra įmanoma įvykdyti sutarties laiku;</w:t>
      </w:r>
    </w:p>
    <w:p w14:paraId="49A2E6A6" w14:textId="79F1EE56"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.2. dėl gamtinių sąlygų, kurių negalėjo numatyti;</w:t>
      </w:r>
    </w:p>
    <w:p w14:paraId="0977558F" w14:textId="5151619C"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.3. dėl kitų svarbių aplinkybių, apie kurių egzistavimą šalys nežinojo ir negalėjo žinoti prieš sudarant sutartį, tačiau dėl kurių nėra įmanoma įvykdyti sutarties laiku.</w:t>
      </w:r>
    </w:p>
    <w:p w14:paraId="421A0DF7"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7C968D5A" w14:textId="77777777" w:rsidR="008A7632" w:rsidRPr="00260675" w:rsidRDefault="008A7632" w:rsidP="008A7632">
      <w:pPr>
        <w:shd w:val="clear" w:color="auto" w:fill="FFFFFF" w:themeFill="background1"/>
        <w:spacing w:after="0" w:line="240" w:lineRule="auto"/>
        <w:ind w:left="1080"/>
        <w:jc w:val="center"/>
        <w:rPr>
          <w:rFonts w:ascii="Times New Roman" w:hAnsi="Times New Roman" w:cs="Times New Roman"/>
          <w:b/>
          <w:sz w:val="24"/>
          <w:szCs w:val="24"/>
        </w:rPr>
      </w:pPr>
      <w:r w:rsidRPr="00260675">
        <w:rPr>
          <w:rFonts w:ascii="Times New Roman" w:hAnsi="Times New Roman" w:cs="Times New Roman"/>
          <w:b/>
          <w:sz w:val="24"/>
          <w:szCs w:val="24"/>
        </w:rPr>
        <w:t>VII. BAIGIAMOSIOS NUOSTATOS</w:t>
      </w:r>
    </w:p>
    <w:p w14:paraId="36B9A09E"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0A53AF09" w14:textId="77777777" w:rsidR="008A7632" w:rsidRPr="00260675" w:rsidRDefault="008A7632" w:rsidP="008A7632">
      <w:pPr>
        <w:pStyle w:val="Pagrindiniotekstotrauka"/>
        <w:numPr>
          <w:ilvl w:val="0"/>
          <w:numId w:val="10"/>
        </w:numPr>
        <w:tabs>
          <w:tab w:val="left" w:pos="-2977"/>
          <w:tab w:val="left" w:pos="-2127"/>
          <w:tab w:val="left" w:pos="0"/>
          <w:tab w:val="left" w:pos="1134"/>
        </w:tabs>
        <w:ind w:left="0" w:firstLine="851"/>
        <w:contextualSpacing/>
        <w:rPr>
          <w:sz w:val="24"/>
          <w:szCs w:val="24"/>
          <w:lang w:val="lt-LT"/>
        </w:rPr>
      </w:pPr>
      <w:r w:rsidRPr="00260675">
        <w:rPr>
          <w:sz w:val="24"/>
          <w:szCs w:val="24"/>
          <w:lang w:val="lt-LT"/>
        </w:rPr>
        <w:t>Šalys įsipareigoja sutartyje neaptartais klausimais vadovautis Lietuvos Respublikos teisės aktais.</w:t>
      </w:r>
    </w:p>
    <w:p w14:paraId="476E9362" w14:textId="3A1A8DFD" w:rsidR="008A7632" w:rsidRPr="00260675" w:rsidRDefault="008A7632" w:rsidP="008A7632">
      <w:pPr>
        <w:pStyle w:val="Pagrindiniotekstotrauka"/>
        <w:numPr>
          <w:ilvl w:val="0"/>
          <w:numId w:val="10"/>
        </w:numPr>
        <w:tabs>
          <w:tab w:val="left" w:pos="-2977"/>
          <w:tab w:val="left" w:pos="-2127"/>
          <w:tab w:val="left" w:pos="0"/>
        </w:tabs>
        <w:ind w:left="0" w:firstLine="851"/>
        <w:contextualSpacing/>
        <w:rPr>
          <w:sz w:val="24"/>
          <w:szCs w:val="24"/>
          <w:lang w:val="lt-LT"/>
        </w:rPr>
      </w:pPr>
      <w:r w:rsidRPr="00260675">
        <w:rPr>
          <w:sz w:val="24"/>
          <w:szCs w:val="24"/>
          <w:lang w:val="lt-LT"/>
        </w:rPr>
        <w:t xml:space="preserve">Iš sutarties kylantys ginčai sprendžiami šalių įgaliotų atstovų derybomis. Per 30 (trisdešimt) kalendorinių dienų nepavykus ginčo išspręsti derybų būdu, ginčas yra sprendžiamas teisme. </w:t>
      </w:r>
      <w:r w:rsidRPr="00260675">
        <w:rPr>
          <w:w w:val="105"/>
          <w:sz w:val="24"/>
          <w:szCs w:val="24"/>
          <w:lang w:val="lt-LT"/>
        </w:rPr>
        <w:t xml:space="preserve">Teritorinis teismingumas nustatomas pagal </w:t>
      </w:r>
      <w:r w:rsidRPr="00260675">
        <w:rPr>
          <w:color w:val="000000"/>
          <w:sz w:val="24"/>
          <w:szCs w:val="24"/>
          <w:shd w:val="clear" w:color="auto" w:fill="FFFFFF"/>
          <w:lang w:val="lt-LT"/>
        </w:rPr>
        <w:t xml:space="preserve">Savivaldybės buveinės </w:t>
      </w:r>
      <w:r w:rsidRPr="00260675">
        <w:rPr>
          <w:w w:val="105"/>
          <w:sz w:val="24"/>
          <w:szCs w:val="24"/>
          <w:lang w:val="lt-LT"/>
        </w:rPr>
        <w:t>adresą.</w:t>
      </w:r>
    </w:p>
    <w:p w14:paraId="7818E965" w14:textId="77777777" w:rsidR="008A7632" w:rsidRPr="00260675" w:rsidRDefault="008A7632" w:rsidP="008A7632">
      <w:pPr>
        <w:pStyle w:val="Pagrindiniotekstotrauka"/>
        <w:numPr>
          <w:ilvl w:val="0"/>
          <w:numId w:val="10"/>
        </w:numPr>
        <w:tabs>
          <w:tab w:val="left" w:pos="-2977"/>
          <w:tab w:val="left" w:pos="-2127"/>
          <w:tab w:val="left" w:pos="0"/>
          <w:tab w:val="left" w:pos="1276"/>
          <w:tab w:val="left" w:pos="1418"/>
        </w:tabs>
        <w:ind w:left="0" w:firstLine="851"/>
        <w:contextualSpacing/>
        <w:rPr>
          <w:sz w:val="24"/>
          <w:szCs w:val="24"/>
          <w:lang w:val="lt-LT"/>
        </w:rPr>
      </w:pPr>
      <w:r w:rsidRPr="00260675">
        <w:rPr>
          <w:sz w:val="24"/>
          <w:szCs w:val="24"/>
          <w:lang w:val="lt-LT"/>
        </w:rPr>
        <w:t>Sutartis sudaryta trimis vienodą juridinę galią turinčiais egzemplioriais, kurių po vieną atiduodama kiekvienai Šaliai.</w:t>
      </w:r>
    </w:p>
    <w:p w14:paraId="6EBEBCE0"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šalių atstovų yra perskaityta, suprasta ir pasirašyta kaip </w:t>
      </w:r>
      <w:r>
        <w:rPr>
          <w:rFonts w:ascii="Times New Roman" w:hAnsi="Times New Roman" w:cs="Times New Roman"/>
          <w:sz w:val="24"/>
          <w:szCs w:val="24"/>
        </w:rPr>
        <w:t>visiškai</w:t>
      </w:r>
      <w:r w:rsidRPr="00260675">
        <w:rPr>
          <w:rFonts w:ascii="Times New Roman" w:hAnsi="Times New Roman" w:cs="Times New Roman"/>
          <w:sz w:val="24"/>
          <w:szCs w:val="24"/>
        </w:rPr>
        <w:t xml:space="preserve"> atitinkanti šalių valią.</w:t>
      </w:r>
    </w:p>
    <w:p w14:paraId="2660E0E0"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6D9FC2D2"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VIII. ŠALIŲ REKVIZITAI IR ATSTOVŲ PARAŠAI</w:t>
      </w:r>
    </w:p>
    <w:p w14:paraId="2501DD24"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11"/>
        <w:gridCol w:w="3235"/>
      </w:tblGrid>
      <w:tr w:rsidR="008A7632" w:rsidRPr="001246CD" w14:paraId="6057439F" w14:textId="77777777" w:rsidTr="00D87144">
        <w:trPr>
          <w:jc w:val="center"/>
        </w:trPr>
        <w:tc>
          <w:tcPr>
            <w:tcW w:w="3284" w:type="dxa"/>
          </w:tcPr>
          <w:p w14:paraId="538D6274" w14:textId="13B3EB15" w:rsidR="008A7632" w:rsidRPr="00E46A5B" w:rsidRDefault="00E541B4" w:rsidP="00D87144">
            <w:pPr>
              <w:spacing w:after="160" w:line="259" w:lineRule="auto"/>
              <w:rPr>
                <w:rFonts w:ascii="Times New Roman" w:hAnsi="Times New Roman" w:cs="Times New Roman"/>
                <w:b/>
                <w:sz w:val="24"/>
                <w:szCs w:val="24"/>
              </w:rPr>
            </w:pPr>
            <w:r w:rsidRPr="00E46A5B">
              <w:rPr>
                <w:rFonts w:ascii="Times New Roman" w:hAnsi="Times New Roman" w:cs="Times New Roman"/>
                <w:b/>
                <w:sz w:val="24"/>
                <w:szCs w:val="24"/>
              </w:rPr>
              <w:t>Viešasis vandens tiekėjas</w:t>
            </w:r>
            <w:r w:rsidR="008A7632" w:rsidRPr="00E46A5B">
              <w:rPr>
                <w:rFonts w:ascii="Times New Roman" w:hAnsi="Times New Roman" w:cs="Times New Roman"/>
                <w:b/>
                <w:sz w:val="24"/>
                <w:szCs w:val="24"/>
              </w:rPr>
              <w:t>:</w:t>
            </w:r>
          </w:p>
          <w:p w14:paraId="7206D4B4" w14:textId="214E2306" w:rsidR="008A7632" w:rsidRPr="00E46A5B" w:rsidRDefault="004A3ED4" w:rsidP="00D87144">
            <w:pPr>
              <w:spacing w:line="259" w:lineRule="auto"/>
              <w:rPr>
                <w:rFonts w:ascii="Times New Roman" w:hAnsi="Times New Roman" w:cs="Times New Roman"/>
                <w:sz w:val="24"/>
                <w:szCs w:val="24"/>
              </w:rPr>
            </w:pPr>
            <w:r w:rsidRPr="00E46A5B">
              <w:rPr>
                <w:rFonts w:ascii="Times New Roman" w:hAnsi="Times New Roman" w:cs="Times New Roman"/>
                <w:sz w:val="24"/>
                <w:szCs w:val="24"/>
              </w:rPr>
              <w:t>UAB „Jonavos vandenys“</w:t>
            </w:r>
          </w:p>
          <w:p w14:paraId="0B1AF20F" w14:textId="77777777"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Buveinės adresas</w:t>
            </w:r>
          </w:p>
          <w:p w14:paraId="23C4D5E2"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Įmonės kodas </w:t>
            </w:r>
          </w:p>
          <w:p w14:paraId="514E0DED"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PVM mokėtojų kodas</w:t>
            </w:r>
          </w:p>
          <w:p w14:paraId="3A791A3C" w14:textId="77777777" w:rsidR="008A7632" w:rsidRPr="00E46A5B" w:rsidRDefault="008A7632"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Tel. </w:t>
            </w:r>
          </w:p>
          <w:p w14:paraId="52F0412B" w14:textId="70DE48F2" w:rsidR="00157F4D" w:rsidRPr="00E46A5B" w:rsidRDefault="00157F4D"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El.</w:t>
            </w:r>
            <w:r w:rsidR="002A67C0"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paštas</w:t>
            </w:r>
          </w:p>
          <w:p w14:paraId="6600F280" w14:textId="2554EC68" w:rsidR="00157F4D" w:rsidRPr="00E46A5B" w:rsidRDefault="00157F4D" w:rsidP="00157F4D">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p>
          <w:p w14:paraId="4D63F735" w14:textId="77777777" w:rsidR="00157F4D" w:rsidRPr="00E46A5B" w:rsidRDefault="00157F4D" w:rsidP="00157F4D">
            <w:pPr>
              <w:spacing w:line="259" w:lineRule="auto"/>
              <w:rPr>
                <w:rFonts w:ascii="Times New Roman" w:hAnsi="Times New Roman" w:cs="Times New Roman"/>
                <w:b/>
                <w:sz w:val="24"/>
                <w:szCs w:val="24"/>
              </w:rPr>
            </w:pPr>
            <w:r w:rsidRPr="00E46A5B">
              <w:rPr>
                <w:rFonts w:ascii="Times New Roman" w:hAnsi="Times New Roman" w:cs="Times New Roman"/>
                <w:i/>
                <w:sz w:val="24"/>
                <w:szCs w:val="24"/>
              </w:rPr>
              <w:t>Bankas, banko kodas</w:t>
            </w:r>
          </w:p>
        </w:tc>
        <w:tc>
          <w:tcPr>
            <w:tcW w:w="3285" w:type="dxa"/>
          </w:tcPr>
          <w:p w14:paraId="0F0F9CE0" w14:textId="7F6A0239" w:rsidR="008A7632" w:rsidRPr="00E46A5B" w:rsidRDefault="00E541B4" w:rsidP="00D87144">
            <w:pPr>
              <w:spacing w:after="160" w:line="259" w:lineRule="auto"/>
              <w:rPr>
                <w:rFonts w:ascii="Times New Roman" w:hAnsi="Times New Roman" w:cs="Times New Roman"/>
                <w:b/>
                <w:sz w:val="24"/>
                <w:szCs w:val="24"/>
              </w:rPr>
            </w:pPr>
            <w:r>
              <w:rPr>
                <w:rFonts w:ascii="Times New Roman" w:hAnsi="Times New Roman" w:cs="Times New Roman"/>
                <w:b/>
                <w:sz w:val="24"/>
                <w:szCs w:val="24"/>
              </w:rPr>
              <w:t>Savivaldybė</w:t>
            </w:r>
            <w:r w:rsidR="008A7632" w:rsidRPr="00E46A5B">
              <w:rPr>
                <w:rFonts w:ascii="Times New Roman" w:hAnsi="Times New Roman" w:cs="Times New Roman"/>
                <w:b/>
                <w:sz w:val="24"/>
                <w:szCs w:val="24"/>
              </w:rPr>
              <w:t>:</w:t>
            </w:r>
          </w:p>
          <w:p w14:paraId="6501F113" w14:textId="2074240F" w:rsidR="008A7632" w:rsidRPr="00E46A5B" w:rsidRDefault="004A3ED4"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Jonavos rajono savivaldybės administracija</w:t>
            </w:r>
          </w:p>
          <w:p w14:paraId="168A4C7B" w14:textId="77777777"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Buveinės adresas</w:t>
            </w:r>
          </w:p>
          <w:p w14:paraId="52A4D7B6"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Įmonės kodas </w:t>
            </w:r>
          </w:p>
          <w:p w14:paraId="18F43078"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PVM mokėtojų kodas </w:t>
            </w:r>
          </w:p>
          <w:p w14:paraId="6AF42CC7" w14:textId="77777777" w:rsidR="008A7632" w:rsidRPr="00E46A5B" w:rsidRDefault="00157F4D" w:rsidP="00D87144">
            <w:pPr>
              <w:spacing w:line="259" w:lineRule="auto"/>
              <w:rPr>
                <w:rFonts w:ascii="Times New Roman" w:hAnsi="Times New Roman" w:cs="Times New Roman"/>
                <w:sz w:val="24"/>
                <w:szCs w:val="24"/>
              </w:rPr>
            </w:pPr>
            <w:r w:rsidRPr="00E46A5B">
              <w:rPr>
                <w:rFonts w:ascii="Times New Roman" w:hAnsi="Times New Roman" w:cs="Times New Roman"/>
                <w:i/>
                <w:sz w:val="24"/>
                <w:szCs w:val="24"/>
              </w:rPr>
              <w:t>Tel.</w:t>
            </w:r>
            <w:r w:rsidRPr="00E46A5B">
              <w:rPr>
                <w:rFonts w:ascii="Times New Roman" w:hAnsi="Times New Roman" w:cs="Times New Roman"/>
                <w:sz w:val="24"/>
                <w:szCs w:val="24"/>
              </w:rPr>
              <w:t xml:space="preserve"> </w:t>
            </w:r>
          </w:p>
          <w:p w14:paraId="3466CF8C" w14:textId="77777777" w:rsidR="008A7632" w:rsidRPr="00E46A5B" w:rsidRDefault="008A7632"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 xml:space="preserve">El. </w:t>
            </w:r>
            <w:r w:rsidR="00157F4D" w:rsidRPr="00E46A5B">
              <w:rPr>
                <w:rFonts w:ascii="Times New Roman" w:hAnsi="Times New Roman" w:cs="Times New Roman"/>
                <w:i/>
                <w:sz w:val="24"/>
                <w:szCs w:val="24"/>
              </w:rPr>
              <w:t>paštas</w:t>
            </w:r>
          </w:p>
          <w:p w14:paraId="6734EE12" w14:textId="17A10A1B" w:rsidR="008A7632" w:rsidRPr="00E46A5B" w:rsidRDefault="00157F4D" w:rsidP="00D87144">
            <w:pPr>
              <w:spacing w:line="259" w:lineRule="auto"/>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r w:rsidR="008A7632" w:rsidRPr="00E46A5B">
              <w:rPr>
                <w:rFonts w:ascii="Times New Roman" w:hAnsi="Times New Roman" w:cs="Times New Roman"/>
                <w:i/>
                <w:sz w:val="24"/>
                <w:szCs w:val="24"/>
              </w:rPr>
              <w:t xml:space="preserve"> </w:t>
            </w:r>
          </w:p>
          <w:p w14:paraId="749E1BED" w14:textId="77777777" w:rsidR="008A7632" w:rsidRPr="00E46A5B" w:rsidRDefault="00157F4D" w:rsidP="00D87144">
            <w:pPr>
              <w:spacing w:line="259" w:lineRule="auto"/>
              <w:rPr>
                <w:rFonts w:ascii="Times New Roman" w:hAnsi="Times New Roman" w:cs="Times New Roman"/>
                <w:b/>
                <w:sz w:val="24"/>
                <w:szCs w:val="24"/>
              </w:rPr>
            </w:pPr>
            <w:r w:rsidRPr="00E46A5B">
              <w:rPr>
                <w:rFonts w:ascii="Times New Roman" w:hAnsi="Times New Roman" w:cs="Times New Roman"/>
                <w:i/>
                <w:sz w:val="24"/>
                <w:szCs w:val="24"/>
              </w:rPr>
              <w:t>Bankas, banko kodas</w:t>
            </w:r>
          </w:p>
        </w:tc>
        <w:tc>
          <w:tcPr>
            <w:tcW w:w="3285" w:type="dxa"/>
          </w:tcPr>
          <w:p w14:paraId="70A248CF" w14:textId="77777777" w:rsidR="008A7632" w:rsidRPr="00260675" w:rsidRDefault="008A7632" w:rsidP="00D87144">
            <w:pPr>
              <w:spacing w:after="160" w:line="259" w:lineRule="auto"/>
              <w:jc w:val="both"/>
              <w:rPr>
                <w:rFonts w:ascii="Times New Roman" w:hAnsi="Times New Roman" w:cs="Times New Roman"/>
                <w:sz w:val="24"/>
                <w:szCs w:val="24"/>
              </w:rPr>
            </w:pPr>
            <w:r w:rsidRPr="00260675">
              <w:rPr>
                <w:rFonts w:ascii="Times New Roman" w:hAnsi="Times New Roman" w:cs="Times New Roman"/>
                <w:b/>
                <w:sz w:val="24"/>
                <w:szCs w:val="24"/>
              </w:rPr>
              <w:t>Statytojas:</w:t>
            </w:r>
          </w:p>
          <w:p w14:paraId="1CD014D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Juridinio</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Pr>
                <w:rFonts w:ascii="Times New Roman" w:hAnsi="Times New Roman" w:cs="Times New Roman"/>
                <w:i/>
                <w:sz w:val="24"/>
                <w:szCs w:val="24"/>
              </w:rPr>
              <w:t>/vardas pavardė</w:t>
            </w:r>
            <w:r w:rsidRPr="00C92145">
              <w:rPr>
                <w:rFonts w:ascii="Times New Roman" w:hAnsi="Times New Roman" w:cs="Times New Roman"/>
                <w:i/>
                <w:sz w:val="24"/>
                <w:szCs w:val="24"/>
              </w:rPr>
              <w:br/>
              <w:t>Įmonės kodas</w:t>
            </w:r>
          </w:p>
          <w:p w14:paraId="75BBC495"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 xml:space="preserve">Buveinės adresas </w:t>
            </w:r>
          </w:p>
          <w:p w14:paraId="3F71717A"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PVM mok. kodas.</w:t>
            </w:r>
          </w:p>
          <w:p w14:paraId="7E1B3E2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Tel.</w:t>
            </w:r>
          </w:p>
          <w:p w14:paraId="762BEFB3"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El. paštas</w:t>
            </w:r>
          </w:p>
          <w:p w14:paraId="0E97935A" w14:textId="7DF71424" w:rsidR="008A7632" w:rsidRPr="00E46A5B" w:rsidRDefault="00157F4D" w:rsidP="00D87144">
            <w:pPr>
              <w:spacing w:after="160"/>
              <w:contextualSpacing/>
              <w:rPr>
                <w:rFonts w:ascii="Times New Roman" w:hAnsi="Times New Roman" w:cs="Times New Roman"/>
                <w:i/>
                <w:sz w:val="24"/>
                <w:szCs w:val="24"/>
              </w:rPr>
            </w:pPr>
            <w:r w:rsidRPr="00E46A5B">
              <w:rPr>
                <w:rFonts w:ascii="Times New Roman" w:hAnsi="Times New Roman" w:cs="Times New Roman"/>
                <w:i/>
                <w:sz w:val="24"/>
                <w:szCs w:val="24"/>
              </w:rPr>
              <w:t>A</w:t>
            </w:r>
            <w:r w:rsidR="00B5547E" w:rsidRPr="00E46A5B">
              <w:rPr>
                <w:rFonts w:ascii="Times New Roman" w:hAnsi="Times New Roman" w:cs="Times New Roman"/>
                <w:i/>
                <w:sz w:val="24"/>
                <w:szCs w:val="24"/>
              </w:rPr>
              <w:t xml:space="preserve">. </w:t>
            </w:r>
            <w:r w:rsidRPr="00E46A5B">
              <w:rPr>
                <w:rFonts w:ascii="Times New Roman" w:hAnsi="Times New Roman" w:cs="Times New Roman"/>
                <w:i/>
                <w:sz w:val="24"/>
                <w:szCs w:val="24"/>
              </w:rPr>
              <w:t>s</w:t>
            </w:r>
            <w:r w:rsidR="00B5547E" w:rsidRPr="00E46A5B">
              <w:rPr>
                <w:rFonts w:ascii="Times New Roman" w:hAnsi="Times New Roman" w:cs="Times New Roman"/>
                <w:i/>
                <w:sz w:val="24"/>
                <w:szCs w:val="24"/>
              </w:rPr>
              <w:t>.</w:t>
            </w:r>
          </w:p>
          <w:p w14:paraId="67FC97C5" w14:textId="77777777" w:rsidR="008A7632" w:rsidRPr="00373E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Bankas, banko kodas</w:t>
            </w:r>
          </w:p>
        </w:tc>
      </w:tr>
    </w:tbl>
    <w:p w14:paraId="0ECA098D" w14:textId="77777777" w:rsidR="008A7632" w:rsidRDefault="008A7632" w:rsidP="008A7632">
      <w:pPr>
        <w:spacing w:after="0" w:line="240" w:lineRule="auto"/>
        <w:rPr>
          <w:rFonts w:ascii="Times New Roman" w:hAnsi="Times New Roman" w:cs="Times New Roman"/>
          <w:sz w:val="24"/>
          <w:szCs w:val="24"/>
        </w:rPr>
      </w:pPr>
    </w:p>
    <w:p w14:paraId="76E52892" w14:textId="77777777" w:rsidR="008A7632" w:rsidRDefault="008A7632" w:rsidP="008A7632">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22"/>
        <w:gridCol w:w="3212"/>
      </w:tblGrid>
      <w:tr w:rsidR="008A7632" w14:paraId="5B4AAA81" w14:textId="77777777" w:rsidTr="00D87144">
        <w:tc>
          <w:tcPr>
            <w:tcW w:w="3284" w:type="dxa"/>
          </w:tcPr>
          <w:p w14:paraId="352EDD99" w14:textId="77777777" w:rsidR="00E541B4" w:rsidRDefault="00E541B4" w:rsidP="00E541B4">
            <w:pPr>
              <w:rPr>
                <w:rFonts w:ascii="Times New Roman" w:hAnsi="Times New Roman" w:cs="Times New Roman"/>
                <w:sz w:val="24"/>
                <w:szCs w:val="24"/>
              </w:rPr>
            </w:pPr>
            <w:r>
              <w:rPr>
                <w:rFonts w:ascii="Times New Roman" w:hAnsi="Times New Roman" w:cs="Times New Roman"/>
                <w:sz w:val="24"/>
                <w:szCs w:val="24"/>
              </w:rPr>
              <w:t>UAB „Jonavos vandenys“</w:t>
            </w:r>
          </w:p>
          <w:p w14:paraId="50525011" w14:textId="42C3875F" w:rsidR="008A7632" w:rsidRPr="00157F4D" w:rsidRDefault="00157F4D" w:rsidP="00157F4D">
            <w:pPr>
              <w:rPr>
                <w:rFonts w:ascii="Times New Roman" w:hAnsi="Times New Roman" w:cs="Times New Roman"/>
                <w:i/>
                <w:sz w:val="24"/>
                <w:szCs w:val="24"/>
              </w:rPr>
            </w:pPr>
            <w:r w:rsidRPr="00157F4D">
              <w:rPr>
                <w:rFonts w:ascii="Times New Roman" w:hAnsi="Times New Roman" w:cs="Times New Roman"/>
                <w:i/>
                <w:sz w:val="24"/>
                <w:szCs w:val="24"/>
              </w:rPr>
              <w:t>direktorius</w:t>
            </w:r>
          </w:p>
          <w:p w14:paraId="00D66CBA" w14:textId="3AC65E2E" w:rsidR="008A7632" w:rsidRDefault="00E541B4" w:rsidP="00D87144">
            <w:pPr>
              <w:rPr>
                <w:rFonts w:ascii="Times New Roman" w:hAnsi="Times New Roman" w:cs="Times New Roman"/>
                <w:sz w:val="24"/>
                <w:szCs w:val="24"/>
              </w:rPr>
            </w:pPr>
            <w:r>
              <w:rPr>
                <w:rFonts w:ascii="Times New Roman" w:hAnsi="Times New Roman" w:cs="Times New Roman"/>
                <w:i/>
                <w:sz w:val="24"/>
                <w:szCs w:val="24"/>
              </w:rPr>
              <w:t>Var</w:t>
            </w:r>
            <w:r w:rsidR="00157F4D" w:rsidRPr="00157F4D">
              <w:rPr>
                <w:rFonts w:ascii="Times New Roman" w:hAnsi="Times New Roman" w:cs="Times New Roman"/>
                <w:i/>
                <w:sz w:val="24"/>
                <w:szCs w:val="24"/>
              </w:rPr>
              <w:t>das, pavardė</w:t>
            </w:r>
          </w:p>
        </w:tc>
        <w:tc>
          <w:tcPr>
            <w:tcW w:w="3284" w:type="dxa"/>
          </w:tcPr>
          <w:p w14:paraId="3D15D929" w14:textId="669EBD9F" w:rsidR="008A7632" w:rsidRDefault="00E541B4" w:rsidP="00D87144">
            <w:pPr>
              <w:rPr>
                <w:rFonts w:ascii="Times New Roman" w:hAnsi="Times New Roman" w:cs="Times New Roman"/>
                <w:sz w:val="24"/>
                <w:szCs w:val="24"/>
              </w:rPr>
            </w:pPr>
            <w:r>
              <w:rPr>
                <w:rFonts w:ascii="Times New Roman" w:hAnsi="Times New Roman" w:cs="Times New Roman"/>
                <w:sz w:val="24"/>
                <w:szCs w:val="24"/>
              </w:rPr>
              <w:t>Jonavos rajono savivaldybės</w:t>
            </w:r>
          </w:p>
          <w:p w14:paraId="0A38DF94" w14:textId="0F550E02" w:rsidR="00157F4D" w:rsidRPr="00157F4D" w:rsidRDefault="00E541B4" w:rsidP="00D87144">
            <w:pPr>
              <w:rPr>
                <w:rFonts w:ascii="Times New Roman" w:hAnsi="Times New Roman" w:cs="Times New Roman"/>
                <w:i/>
                <w:sz w:val="24"/>
                <w:szCs w:val="24"/>
              </w:rPr>
            </w:pPr>
            <w:r>
              <w:rPr>
                <w:rFonts w:ascii="Times New Roman" w:hAnsi="Times New Roman" w:cs="Times New Roman"/>
                <w:i/>
                <w:sz w:val="24"/>
                <w:szCs w:val="24"/>
              </w:rPr>
              <w:t xml:space="preserve">administracijos </w:t>
            </w:r>
            <w:r w:rsidR="00B5547E">
              <w:rPr>
                <w:rFonts w:ascii="Times New Roman" w:hAnsi="Times New Roman" w:cs="Times New Roman"/>
                <w:i/>
                <w:sz w:val="24"/>
                <w:szCs w:val="24"/>
              </w:rPr>
              <w:t>d</w:t>
            </w:r>
            <w:r w:rsidR="00157F4D" w:rsidRPr="00157F4D">
              <w:rPr>
                <w:rFonts w:ascii="Times New Roman" w:hAnsi="Times New Roman" w:cs="Times New Roman"/>
                <w:i/>
                <w:sz w:val="24"/>
                <w:szCs w:val="24"/>
              </w:rPr>
              <w:t>irektorius</w:t>
            </w:r>
          </w:p>
          <w:p w14:paraId="42E5DC00" w14:textId="77777777" w:rsidR="00157F4D" w:rsidRDefault="00157F4D" w:rsidP="00D87144">
            <w:pPr>
              <w:rPr>
                <w:rFonts w:ascii="Times New Roman" w:hAnsi="Times New Roman" w:cs="Times New Roman"/>
                <w:sz w:val="24"/>
                <w:szCs w:val="24"/>
              </w:rPr>
            </w:pPr>
            <w:r w:rsidRPr="00157F4D">
              <w:rPr>
                <w:rFonts w:ascii="Times New Roman" w:hAnsi="Times New Roman" w:cs="Times New Roman"/>
                <w:i/>
                <w:sz w:val="24"/>
                <w:szCs w:val="24"/>
              </w:rPr>
              <w:t>Vardas, pavardė</w:t>
            </w:r>
          </w:p>
        </w:tc>
        <w:tc>
          <w:tcPr>
            <w:tcW w:w="3285" w:type="dxa"/>
          </w:tcPr>
          <w:p w14:paraId="0735BE6D" w14:textId="77777777" w:rsidR="008A7632" w:rsidRDefault="008A7632" w:rsidP="00D87144">
            <w:pPr>
              <w:rPr>
                <w:rFonts w:ascii="Times New Roman" w:hAnsi="Times New Roman" w:cs="Times New Roman"/>
                <w:i/>
                <w:sz w:val="24"/>
                <w:szCs w:val="24"/>
              </w:rPr>
            </w:pPr>
            <w:r>
              <w:rPr>
                <w:rFonts w:ascii="Times New Roman" w:hAnsi="Times New Roman" w:cs="Times New Roman"/>
                <w:i/>
                <w:sz w:val="24"/>
                <w:szCs w:val="24"/>
              </w:rPr>
              <w:t>Pareigos</w:t>
            </w:r>
          </w:p>
          <w:p w14:paraId="33D70795" w14:textId="021DB37A" w:rsidR="008A7632" w:rsidRPr="00C92145" w:rsidRDefault="008A7632" w:rsidP="00D87144">
            <w:pPr>
              <w:rPr>
                <w:rFonts w:ascii="Times New Roman" w:hAnsi="Times New Roman" w:cs="Times New Roman"/>
                <w:i/>
                <w:sz w:val="24"/>
                <w:szCs w:val="24"/>
              </w:rPr>
            </w:pPr>
            <w:r w:rsidRPr="00C92145">
              <w:rPr>
                <w:rFonts w:ascii="Times New Roman" w:hAnsi="Times New Roman" w:cs="Times New Roman"/>
                <w:i/>
                <w:sz w:val="24"/>
                <w:szCs w:val="24"/>
              </w:rPr>
              <w:t>Juridinio</w:t>
            </w:r>
            <w:r w:rsidR="00B5547E">
              <w:rPr>
                <w:rFonts w:ascii="Times New Roman" w:hAnsi="Times New Roman" w:cs="Times New Roman"/>
                <w:i/>
                <w:sz w:val="24"/>
                <w:szCs w:val="24"/>
              </w:rPr>
              <w:t xml:space="preserve"> </w:t>
            </w:r>
            <w:r>
              <w:rPr>
                <w:rFonts w:ascii="Times New Roman" w:hAnsi="Times New Roman" w:cs="Times New Roman"/>
                <w:i/>
                <w:sz w:val="24"/>
                <w:szCs w:val="24"/>
              </w:rPr>
              <w:t>/</w:t>
            </w:r>
            <w:r w:rsidR="00B5547E">
              <w:rPr>
                <w:rFonts w:ascii="Times New Roman" w:hAnsi="Times New Roman" w:cs="Times New Roman"/>
                <w:i/>
                <w:sz w:val="24"/>
                <w:szCs w:val="24"/>
              </w:rPr>
              <w:t xml:space="preserve"> </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sidR="00B5547E">
              <w:rPr>
                <w:rFonts w:ascii="Times New Roman" w:hAnsi="Times New Roman" w:cs="Times New Roman"/>
                <w:i/>
                <w:sz w:val="24"/>
                <w:szCs w:val="24"/>
              </w:rPr>
              <w:t xml:space="preserve"> </w:t>
            </w:r>
            <w:r>
              <w:rPr>
                <w:rFonts w:ascii="Times New Roman" w:hAnsi="Times New Roman" w:cs="Times New Roman"/>
                <w:i/>
                <w:sz w:val="24"/>
                <w:szCs w:val="24"/>
              </w:rPr>
              <w:t>/</w:t>
            </w:r>
            <w:r w:rsidR="00B5547E">
              <w:rPr>
                <w:rFonts w:ascii="Times New Roman" w:hAnsi="Times New Roman" w:cs="Times New Roman"/>
                <w:i/>
                <w:sz w:val="24"/>
                <w:szCs w:val="24"/>
              </w:rPr>
              <w:t xml:space="preserve"> </w:t>
            </w:r>
            <w:r>
              <w:rPr>
                <w:rFonts w:ascii="Times New Roman" w:hAnsi="Times New Roman" w:cs="Times New Roman"/>
                <w:i/>
                <w:sz w:val="24"/>
                <w:szCs w:val="24"/>
              </w:rPr>
              <w:t>vardas pavardė</w:t>
            </w:r>
            <w:r w:rsidRPr="00C92145">
              <w:rPr>
                <w:rFonts w:ascii="Times New Roman" w:hAnsi="Times New Roman" w:cs="Times New Roman"/>
                <w:i/>
                <w:sz w:val="24"/>
                <w:szCs w:val="24"/>
              </w:rPr>
              <w:t xml:space="preserve"> </w:t>
            </w:r>
          </w:p>
        </w:tc>
      </w:tr>
    </w:tbl>
    <w:p w14:paraId="5A7C0CB9" w14:textId="3A24BFCA" w:rsidR="008C45C1" w:rsidRDefault="0054724A">
      <w:r>
        <w:t xml:space="preserve">                                                           ____________________________________</w:t>
      </w:r>
    </w:p>
    <w:sectPr w:rsidR="008C45C1" w:rsidSect="00BD3E09">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E2DCF" w14:textId="77777777" w:rsidR="006143C7" w:rsidRDefault="006143C7" w:rsidP="00FA7ABB">
      <w:pPr>
        <w:spacing w:after="0" w:line="240" w:lineRule="auto"/>
      </w:pPr>
      <w:r>
        <w:separator/>
      </w:r>
    </w:p>
  </w:endnote>
  <w:endnote w:type="continuationSeparator" w:id="0">
    <w:p w14:paraId="4D2C162A" w14:textId="77777777" w:rsidR="006143C7" w:rsidRDefault="006143C7" w:rsidP="00FA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08388"/>
      <w:docPartObj>
        <w:docPartGallery w:val="Page Numbers (Bottom of Page)"/>
        <w:docPartUnique/>
      </w:docPartObj>
    </w:sdtPr>
    <w:sdtEndPr/>
    <w:sdtContent>
      <w:p w14:paraId="58CA2541" w14:textId="5BBF5C12" w:rsidR="003B69B1" w:rsidRDefault="003B69B1">
        <w:pPr>
          <w:pStyle w:val="Porat"/>
          <w:jc w:val="right"/>
        </w:pPr>
        <w:r>
          <w:fldChar w:fldCharType="begin"/>
        </w:r>
        <w:r>
          <w:instrText>PAGE   \* MERGEFORMAT</w:instrText>
        </w:r>
        <w:r>
          <w:fldChar w:fldCharType="separate"/>
        </w:r>
        <w:r w:rsidR="00E541B4">
          <w:rPr>
            <w:noProof/>
          </w:rPr>
          <w:t>6</w:t>
        </w:r>
        <w:r>
          <w:fldChar w:fldCharType="end"/>
        </w:r>
      </w:p>
    </w:sdtContent>
  </w:sdt>
  <w:p w14:paraId="7760BDFA" w14:textId="77777777" w:rsidR="003B69B1" w:rsidRDefault="003B69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838AA" w14:textId="77777777" w:rsidR="006143C7" w:rsidRDefault="006143C7" w:rsidP="00FA7ABB">
      <w:pPr>
        <w:spacing w:after="0" w:line="240" w:lineRule="auto"/>
      </w:pPr>
      <w:r>
        <w:separator/>
      </w:r>
    </w:p>
  </w:footnote>
  <w:footnote w:type="continuationSeparator" w:id="0">
    <w:p w14:paraId="10C3D3E9" w14:textId="77777777" w:rsidR="006143C7" w:rsidRDefault="006143C7" w:rsidP="00FA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791811"/>
      <w:docPartObj>
        <w:docPartGallery w:val="Page Numbers (Top of Page)"/>
        <w:docPartUnique/>
      </w:docPartObj>
    </w:sdtPr>
    <w:sdtContent>
      <w:p w14:paraId="20588807" w14:textId="35EC9D2B" w:rsidR="00BD3E09" w:rsidRDefault="00BD3E09">
        <w:pPr>
          <w:pStyle w:val="Antrats"/>
          <w:jc w:val="center"/>
        </w:pPr>
        <w:r>
          <w:fldChar w:fldCharType="begin"/>
        </w:r>
        <w:r>
          <w:instrText>PAGE   \* MERGEFORMAT</w:instrText>
        </w:r>
        <w:r>
          <w:fldChar w:fldCharType="separate"/>
        </w:r>
        <w:r>
          <w:t>2</w:t>
        </w:r>
        <w:r>
          <w:fldChar w:fldCharType="end"/>
        </w:r>
      </w:p>
    </w:sdtContent>
  </w:sdt>
  <w:p w14:paraId="6E66E764" w14:textId="48D7F82C" w:rsidR="00C369B0" w:rsidRPr="00C369B0" w:rsidRDefault="00C369B0" w:rsidP="00C369B0">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63221"/>
    <w:multiLevelType w:val="multilevel"/>
    <w:tmpl w:val="B88C8B80"/>
    <w:lvl w:ilvl="0">
      <w:start w:val="2"/>
      <w:numFmt w:val="decimal"/>
      <w:lvlText w:val="%1."/>
      <w:lvlJc w:val="left"/>
      <w:pPr>
        <w:ind w:left="5606" w:hanging="360"/>
      </w:pPr>
      <w:rPr>
        <w:rFonts w:hint="default"/>
        <w:sz w:val="23"/>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A0767AD6"/>
    <w:lvl w:ilvl="0" w:tplc="A2F416E4">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A7497"/>
    <w:multiLevelType w:val="hybridMultilevel"/>
    <w:tmpl w:val="12A21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6843FF"/>
    <w:multiLevelType w:val="multilevel"/>
    <w:tmpl w:val="C334529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2"/>
    <w:rsid w:val="00035744"/>
    <w:rsid w:val="000575BF"/>
    <w:rsid w:val="00127986"/>
    <w:rsid w:val="00157758"/>
    <w:rsid w:val="00157F4D"/>
    <w:rsid w:val="001C0FA0"/>
    <w:rsid w:val="001C2948"/>
    <w:rsid w:val="00222DA2"/>
    <w:rsid w:val="00224851"/>
    <w:rsid w:val="002A67C0"/>
    <w:rsid w:val="003078B9"/>
    <w:rsid w:val="00360224"/>
    <w:rsid w:val="00387254"/>
    <w:rsid w:val="00396F98"/>
    <w:rsid w:val="003B69B1"/>
    <w:rsid w:val="003C5BA7"/>
    <w:rsid w:val="003F3A02"/>
    <w:rsid w:val="0040189E"/>
    <w:rsid w:val="00430408"/>
    <w:rsid w:val="00434FDC"/>
    <w:rsid w:val="004436B6"/>
    <w:rsid w:val="004664B5"/>
    <w:rsid w:val="004A3ED4"/>
    <w:rsid w:val="004A3F9C"/>
    <w:rsid w:val="004E2155"/>
    <w:rsid w:val="004E658C"/>
    <w:rsid w:val="005256EA"/>
    <w:rsid w:val="00537BE4"/>
    <w:rsid w:val="005455CB"/>
    <w:rsid w:val="0054724A"/>
    <w:rsid w:val="005A310D"/>
    <w:rsid w:val="005C434C"/>
    <w:rsid w:val="006143C7"/>
    <w:rsid w:val="0063427E"/>
    <w:rsid w:val="006739F1"/>
    <w:rsid w:val="00695909"/>
    <w:rsid w:val="006D6CEC"/>
    <w:rsid w:val="007550BB"/>
    <w:rsid w:val="007B0D60"/>
    <w:rsid w:val="007D2F48"/>
    <w:rsid w:val="00873C6D"/>
    <w:rsid w:val="008A7632"/>
    <w:rsid w:val="008C45C1"/>
    <w:rsid w:val="00925E05"/>
    <w:rsid w:val="00982571"/>
    <w:rsid w:val="009B2F49"/>
    <w:rsid w:val="009C66EB"/>
    <w:rsid w:val="00A94317"/>
    <w:rsid w:val="00AD5921"/>
    <w:rsid w:val="00AE12FF"/>
    <w:rsid w:val="00B21932"/>
    <w:rsid w:val="00B43D1F"/>
    <w:rsid w:val="00B5547E"/>
    <w:rsid w:val="00B86307"/>
    <w:rsid w:val="00BA15EF"/>
    <w:rsid w:val="00BD3E09"/>
    <w:rsid w:val="00BF4013"/>
    <w:rsid w:val="00C02ED6"/>
    <w:rsid w:val="00C06D68"/>
    <w:rsid w:val="00C31CBE"/>
    <w:rsid w:val="00C34D0D"/>
    <w:rsid w:val="00C369B0"/>
    <w:rsid w:val="00C51A60"/>
    <w:rsid w:val="00C74443"/>
    <w:rsid w:val="00C94DA6"/>
    <w:rsid w:val="00D86FAC"/>
    <w:rsid w:val="00D91388"/>
    <w:rsid w:val="00E46A5B"/>
    <w:rsid w:val="00E541B4"/>
    <w:rsid w:val="00E656D4"/>
    <w:rsid w:val="00E81F6D"/>
    <w:rsid w:val="00E90412"/>
    <w:rsid w:val="00EA5F36"/>
    <w:rsid w:val="00EB73CB"/>
    <w:rsid w:val="00F078F4"/>
    <w:rsid w:val="00F66D6D"/>
    <w:rsid w:val="00F73077"/>
    <w:rsid w:val="00FA7ABB"/>
    <w:rsid w:val="00FE5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8C4"/>
  <w15:docId w15:val="{8CB437AC-FB88-467B-8D8D-A047675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632"/>
  </w:style>
  <w:style w:type="paragraph" w:styleId="Antrat1">
    <w:name w:val="heading 1"/>
    <w:basedOn w:val="prastasis"/>
    <w:next w:val="prastasis"/>
    <w:link w:val="Antrat1Diagrama"/>
    <w:uiPriority w:val="9"/>
    <w:qFormat/>
    <w:rsid w:val="007550BB"/>
    <w:pPr>
      <w:keepNext/>
      <w:keepLines/>
      <w:numPr>
        <w:numId w:val="9"/>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550BB"/>
    <w:pPr>
      <w:keepNext/>
      <w:keepLines/>
      <w:numPr>
        <w:ilvl w:val="1"/>
        <w:numId w:val="9"/>
      </w:numPr>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7550BB"/>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7550BB"/>
    <w:pPr>
      <w:keepNext/>
      <w:keepLines/>
      <w:numPr>
        <w:ilvl w:val="3"/>
        <w:numId w:val="9"/>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7550BB"/>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7550BB"/>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7550B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550B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7550B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0BB"/>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7550BB"/>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7550BB"/>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7550BB"/>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7550BB"/>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7550BB"/>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7550BB"/>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550BB"/>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7550BB"/>
    <w:rPr>
      <w:rFonts w:asciiTheme="majorHAnsi" w:eastAsiaTheme="majorEastAsia" w:hAnsiTheme="majorHAnsi" w:cstheme="majorBidi"/>
      <w:i/>
      <w:iCs/>
      <w:color w:val="404040" w:themeColor="text1" w:themeTint="BF"/>
      <w:sz w:val="20"/>
      <w:szCs w:val="20"/>
    </w:rPr>
  </w:style>
  <w:style w:type="paragraph" w:styleId="Pavadinimas">
    <w:name w:val="Title"/>
    <w:basedOn w:val="prastasis"/>
    <w:link w:val="PavadinimasDiagrama"/>
    <w:qFormat/>
    <w:rsid w:val="007550BB"/>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550BB"/>
    <w:rPr>
      <w:rFonts w:ascii="Times New Roman" w:eastAsia="Times New Roman" w:hAnsi="Times New Roman" w:cs="Times New Roman"/>
      <w:b/>
      <w:sz w:val="24"/>
      <w:szCs w:val="20"/>
    </w:rPr>
  </w:style>
  <w:style w:type="paragraph" w:styleId="Sraopastraipa">
    <w:name w:val="List Paragraph"/>
    <w:basedOn w:val="prastasis"/>
    <w:uiPriority w:val="34"/>
    <w:qFormat/>
    <w:rsid w:val="007550BB"/>
    <w:pPr>
      <w:ind w:left="720"/>
      <w:contextualSpacing/>
    </w:pPr>
  </w:style>
  <w:style w:type="paragraph" w:customStyle="1" w:styleId="Sutartys1">
    <w:name w:val="Sutartys_1"/>
    <w:basedOn w:val="prastasis"/>
    <w:rsid w:val="008A7632"/>
    <w:pPr>
      <w:tabs>
        <w:tab w:val="num" w:pos="0"/>
      </w:tabs>
      <w:suppressAutoHyphens/>
      <w:spacing w:after="0" w:line="240" w:lineRule="auto"/>
      <w:ind w:left="851"/>
      <w:jc w:val="both"/>
    </w:pPr>
    <w:rPr>
      <w:rFonts w:ascii="Times New Roman" w:eastAsia="Times New Roman" w:hAnsi="Times New Roman" w:cs="Times New Roman"/>
      <w:color w:val="000000"/>
      <w:sz w:val="24"/>
      <w:szCs w:val="24"/>
      <w:lang w:eastAsia="ar-SA"/>
    </w:rPr>
  </w:style>
  <w:style w:type="table" w:styleId="Lentelstinklelis">
    <w:name w:val="Table Grid"/>
    <w:basedOn w:val="prastojilentel"/>
    <w:uiPriority w:val="39"/>
    <w:unhideWhenUsed/>
    <w:rsid w:val="008A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8A7632"/>
    <w:pPr>
      <w:suppressAutoHyphens/>
      <w:spacing w:after="0" w:line="240" w:lineRule="auto"/>
      <w:ind w:firstLine="709"/>
      <w:jc w:val="both"/>
    </w:pPr>
    <w:rPr>
      <w:rFonts w:ascii="Times New Roman" w:eastAsia="Times New Roman" w:hAnsi="Times New Roman" w:cs="Times New Roman"/>
      <w:szCs w:val="20"/>
      <w:lang w:val="en-GB" w:eastAsia="ar-SA"/>
    </w:rPr>
  </w:style>
  <w:style w:type="character" w:customStyle="1" w:styleId="PagrindiniotekstotraukaDiagrama">
    <w:name w:val="Pagrindinio teksto įtrauka Diagrama"/>
    <w:basedOn w:val="Numatytasispastraiposriftas"/>
    <w:link w:val="Pagrindiniotekstotrauka"/>
    <w:rsid w:val="008A7632"/>
    <w:rPr>
      <w:rFonts w:ascii="Times New Roman" w:eastAsia="Times New Roman" w:hAnsi="Times New Roman" w:cs="Times New Roman"/>
      <w:szCs w:val="20"/>
      <w:lang w:val="en-GB" w:eastAsia="ar-SA"/>
    </w:rPr>
  </w:style>
  <w:style w:type="character" w:styleId="Hipersaitas">
    <w:name w:val="Hyperlink"/>
    <w:basedOn w:val="Numatytasispastraiposriftas"/>
    <w:uiPriority w:val="99"/>
    <w:unhideWhenUsed/>
    <w:rsid w:val="007B0D60"/>
    <w:rPr>
      <w:color w:val="0563C1" w:themeColor="hyperlink"/>
      <w:u w:val="single"/>
    </w:rPr>
  </w:style>
  <w:style w:type="character" w:styleId="Komentaronuoroda">
    <w:name w:val="annotation reference"/>
    <w:basedOn w:val="Numatytasispastraiposriftas"/>
    <w:uiPriority w:val="99"/>
    <w:semiHidden/>
    <w:unhideWhenUsed/>
    <w:rsid w:val="007B0D60"/>
    <w:rPr>
      <w:sz w:val="16"/>
      <w:szCs w:val="16"/>
    </w:rPr>
  </w:style>
  <w:style w:type="paragraph" w:styleId="Komentarotekstas">
    <w:name w:val="annotation text"/>
    <w:basedOn w:val="prastasis"/>
    <w:link w:val="KomentarotekstasDiagrama"/>
    <w:uiPriority w:val="99"/>
    <w:semiHidden/>
    <w:unhideWhenUsed/>
    <w:rsid w:val="007B0D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0D60"/>
    <w:rPr>
      <w:sz w:val="20"/>
      <w:szCs w:val="20"/>
    </w:rPr>
  </w:style>
  <w:style w:type="paragraph" w:styleId="Komentarotema">
    <w:name w:val="annotation subject"/>
    <w:basedOn w:val="Komentarotekstas"/>
    <w:next w:val="Komentarotekstas"/>
    <w:link w:val="KomentarotemaDiagrama"/>
    <w:uiPriority w:val="99"/>
    <w:semiHidden/>
    <w:unhideWhenUsed/>
    <w:rsid w:val="007B0D60"/>
    <w:rPr>
      <w:b/>
      <w:bCs/>
    </w:rPr>
  </w:style>
  <w:style w:type="character" w:customStyle="1" w:styleId="KomentarotemaDiagrama">
    <w:name w:val="Komentaro tema Diagrama"/>
    <w:basedOn w:val="KomentarotekstasDiagrama"/>
    <w:link w:val="Komentarotema"/>
    <w:uiPriority w:val="99"/>
    <w:semiHidden/>
    <w:rsid w:val="007B0D60"/>
    <w:rPr>
      <w:b/>
      <w:bCs/>
      <w:sz w:val="20"/>
      <w:szCs w:val="20"/>
    </w:rPr>
  </w:style>
  <w:style w:type="paragraph" w:styleId="Debesliotekstas">
    <w:name w:val="Balloon Text"/>
    <w:basedOn w:val="prastasis"/>
    <w:link w:val="DebesliotekstasDiagrama"/>
    <w:uiPriority w:val="99"/>
    <w:semiHidden/>
    <w:unhideWhenUsed/>
    <w:rsid w:val="007B0D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0D60"/>
    <w:rPr>
      <w:rFonts w:ascii="Tahoma" w:hAnsi="Tahoma" w:cs="Tahoma"/>
      <w:sz w:val="16"/>
      <w:szCs w:val="16"/>
    </w:rPr>
  </w:style>
  <w:style w:type="paragraph" w:styleId="Pataisymai">
    <w:name w:val="Revision"/>
    <w:hidden/>
    <w:uiPriority w:val="99"/>
    <w:semiHidden/>
    <w:rsid w:val="00E656D4"/>
    <w:pPr>
      <w:spacing w:after="0" w:line="240" w:lineRule="auto"/>
    </w:pPr>
  </w:style>
  <w:style w:type="paragraph" w:styleId="Antrats">
    <w:name w:val="header"/>
    <w:basedOn w:val="prastasis"/>
    <w:link w:val="AntratsDiagrama"/>
    <w:uiPriority w:val="99"/>
    <w:unhideWhenUsed/>
    <w:rsid w:val="00FA7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ABB"/>
  </w:style>
  <w:style w:type="paragraph" w:styleId="Porat">
    <w:name w:val="footer"/>
    <w:basedOn w:val="prastasis"/>
    <w:link w:val="PoratDiagrama"/>
    <w:uiPriority w:val="99"/>
    <w:unhideWhenUsed/>
    <w:rsid w:val="00FA7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1244">
      <w:bodyDiv w:val="1"/>
      <w:marLeft w:val="0"/>
      <w:marRight w:val="0"/>
      <w:marTop w:val="0"/>
      <w:marBottom w:val="0"/>
      <w:divBdr>
        <w:top w:val="none" w:sz="0" w:space="0" w:color="auto"/>
        <w:left w:val="none" w:sz="0" w:space="0" w:color="auto"/>
        <w:bottom w:val="none" w:sz="0" w:space="0" w:color="auto"/>
        <w:right w:val="none" w:sz="0" w:space="0" w:color="auto"/>
      </w:divBdr>
      <w:divsChild>
        <w:div w:id="184904969">
          <w:marLeft w:val="0"/>
          <w:marRight w:val="0"/>
          <w:marTop w:val="0"/>
          <w:marBottom w:val="0"/>
          <w:divBdr>
            <w:top w:val="none" w:sz="0" w:space="0" w:color="auto"/>
            <w:left w:val="none" w:sz="0" w:space="0" w:color="auto"/>
            <w:bottom w:val="none" w:sz="0" w:space="0" w:color="auto"/>
            <w:right w:val="none" w:sz="0" w:space="0" w:color="auto"/>
          </w:divBdr>
        </w:div>
        <w:div w:id="563031066">
          <w:marLeft w:val="0"/>
          <w:marRight w:val="0"/>
          <w:marTop w:val="0"/>
          <w:marBottom w:val="0"/>
          <w:divBdr>
            <w:top w:val="none" w:sz="0" w:space="0" w:color="auto"/>
            <w:left w:val="none" w:sz="0" w:space="0" w:color="auto"/>
            <w:bottom w:val="none" w:sz="0" w:space="0" w:color="auto"/>
            <w:right w:val="none" w:sz="0" w:space="0" w:color="auto"/>
          </w:divBdr>
        </w:div>
        <w:div w:id="2019110268">
          <w:marLeft w:val="0"/>
          <w:marRight w:val="0"/>
          <w:marTop w:val="0"/>
          <w:marBottom w:val="0"/>
          <w:divBdr>
            <w:top w:val="none" w:sz="0" w:space="0" w:color="auto"/>
            <w:left w:val="none" w:sz="0" w:space="0" w:color="auto"/>
            <w:bottom w:val="none" w:sz="0" w:space="0" w:color="auto"/>
            <w:right w:val="none" w:sz="0" w:space="0" w:color="auto"/>
          </w:divBdr>
        </w:div>
      </w:divsChild>
    </w:div>
    <w:div w:id="15958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10448</Words>
  <Characters>5956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Bublytė</dc:creator>
  <cp:lastModifiedBy>Gražina Paulauskienė</cp:lastModifiedBy>
  <cp:revision>4</cp:revision>
  <cp:lastPrinted>2020-07-23T08:24:00Z</cp:lastPrinted>
  <dcterms:created xsi:type="dcterms:W3CDTF">2020-07-24T10:36:00Z</dcterms:created>
  <dcterms:modified xsi:type="dcterms:W3CDTF">2020-07-24T10:39:00Z</dcterms:modified>
</cp:coreProperties>
</file>