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B083" w14:textId="5BF24599" w:rsidR="00BE772F" w:rsidRPr="00FD160F" w:rsidRDefault="00FD160F" w:rsidP="00FD160F">
      <w:pPr>
        <w:tabs>
          <w:tab w:val="left" w:pos="240"/>
          <w:tab w:val="center" w:pos="4819"/>
        </w:tabs>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FD160F">
        <w:rPr>
          <w:rFonts w:ascii="Times New Roman" w:hAnsi="Times New Roman" w:cs="Times New Roman"/>
          <w:b/>
          <w:bCs/>
          <w:sz w:val="24"/>
          <w:szCs w:val="24"/>
          <w:highlight w:val="yellow"/>
        </w:rPr>
        <w:t>58.</w:t>
      </w:r>
      <w:r w:rsidRPr="00FD160F">
        <w:rPr>
          <w:rFonts w:ascii="Times New Roman" w:hAnsi="Times New Roman" w:cs="Times New Roman"/>
          <w:b/>
          <w:bCs/>
          <w:sz w:val="24"/>
          <w:szCs w:val="24"/>
        </w:rPr>
        <w:tab/>
      </w:r>
      <w:r w:rsidRPr="00FD160F">
        <w:rPr>
          <w:b/>
          <w:bCs/>
          <w:noProof/>
        </w:rPr>
        <w:pict w14:anchorId="2C5957BA">
          <v:rect id="Paveikslas1" o:spid="_x0000_s1026" style="position:absolute;margin-left:271.1pt;margin-top:-24.6pt;width:194.6pt;height:27.1pt;z-index:3;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" filled="f" stroked="f">
            <v:textbox>
              <w:txbxContent>
                <w:p w14:paraId="4EC67D54" w14:textId="693F9940" w:rsidR="00BE772F" w:rsidRDefault="00D91D00">
                  <w:pPr>
                    <w:pStyle w:val="Kadroturinys"/>
                  </w:pPr>
                  <w:r>
                    <w:rPr>
                      <w:rFonts w:ascii="Times New Roman" w:hAnsi="Times New Roman" w:cs="Times New Roman"/>
                      <w:b/>
                      <w:bCs/>
                      <w:sz w:val="24"/>
                      <w:szCs w:val="24"/>
                    </w:rPr>
                    <w:t xml:space="preserve">Sprendimo projektas 12TS - </w:t>
                  </w:r>
                  <w:r w:rsidR="00585980">
                    <w:rPr>
                      <w:rFonts w:ascii="Times New Roman" w:hAnsi="Times New Roman" w:cs="Times New Roman"/>
                      <w:b/>
                      <w:bCs/>
                      <w:sz w:val="24"/>
                      <w:szCs w:val="24"/>
                    </w:rPr>
                    <w:t>94</w:t>
                  </w:r>
                </w:p>
              </w:txbxContent>
            </v:textbox>
          </v:rect>
        </w:pict>
      </w:r>
      <w:r w:rsidR="00D91D00" w:rsidRPr="00FD160F">
        <w:rPr>
          <w:b/>
          <w:bCs/>
          <w:noProof/>
        </w:rPr>
        <w:drawing>
          <wp:anchor distT="0" distB="0" distL="0" distR="0" simplePos="0" relativeHeight="251658240" behindDoc="1" locked="0" layoutInCell="1" allowOverlap="1" wp14:anchorId="7177D890" wp14:editId="1DBBF584">
            <wp:simplePos x="0" y="0"/>
            <wp:positionH relativeFrom="column">
              <wp:posOffset>2763520</wp:posOffset>
            </wp:positionH>
            <wp:positionV relativeFrom="paragraph">
              <wp:posOffset>44450</wp:posOffset>
            </wp:positionV>
            <wp:extent cx="447040" cy="541020"/>
            <wp:effectExtent l="0" t="0" r="0" b="0"/>
            <wp:wrapNone/>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5"/>
                    <a:stretch>
                      <a:fillRect/>
                    </a:stretch>
                  </pic:blipFill>
                  <pic:spPr bwMode="auto">
                    <a:xfrm>
                      <a:off x="0" y="0"/>
                      <a:ext cx="447040" cy="541020"/>
                    </a:xfrm>
                    <a:prstGeom prst="rect">
                      <a:avLst/>
                    </a:prstGeom>
                  </pic:spPr>
                </pic:pic>
              </a:graphicData>
            </a:graphic>
          </wp:anchor>
        </w:drawing>
      </w:r>
      <w:r w:rsidR="00D91D00" w:rsidRPr="00FD160F">
        <w:rPr>
          <w:rFonts w:ascii="Times New Roman" w:hAnsi="Times New Roman" w:cs="Times New Roman"/>
          <w:b/>
          <w:bCs/>
          <w:sz w:val="24"/>
          <w:szCs w:val="24"/>
        </w:rPr>
        <w:t xml:space="preserve">                                                               </w:t>
      </w:r>
    </w:p>
    <w:p w14:paraId="524F6F53" w14:textId="77777777" w:rsidR="00BE772F" w:rsidRDefault="00BE772F">
      <w:pPr>
        <w:spacing w:after="0" w:line="240" w:lineRule="auto"/>
        <w:jc w:val="center"/>
        <w:rPr>
          <w:rFonts w:ascii="Times New Roman" w:hAnsi="Times New Roman" w:cs="Times New Roman"/>
          <w:sz w:val="24"/>
          <w:szCs w:val="24"/>
        </w:rPr>
      </w:pPr>
    </w:p>
    <w:p w14:paraId="4C6EA5E8" w14:textId="77777777" w:rsidR="00BE772F" w:rsidRDefault="00BE772F">
      <w:pPr>
        <w:spacing w:after="0" w:line="240" w:lineRule="auto"/>
        <w:rPr>
          <w:rFonts w:ascii="Times New Roman" w:hAnsi="Times New Roman" w:cs="Times New Roman"/>
          <w:sz w:val="24"/>
          <w:szCs w:val="24"/>
        </w:rPr>
      </w:pPr>
    </w:p>
    <w:p w14:paraId="4BDF9E8E" w14:textId="77777777" w:rsidR="00BE772F" w:rsidRDefault="00BE772F">
      <w:pPr>
        <w:spacing w:after="0" w:line="240" w:lineRule="auto"/>
        <w:rPr>
          <w:rFonts w:ascii="Times New Roman" w:hAnsi="Times New Roman" w:cs="Times New Roman"/>
          <w:sz w:val="24"/>
          <w:szCs w:val="24"/>
        </w:rPr>
      </w:pPr>
    </w:p>
    <w:tbl>
      <w:tblPr>
        <w:tblW w:w="9854" w:type="dxa"/>
        <w:tblInd w:w="-106" w:type="dxa"/>
        <w:tblCellMar>
          <w:left w:w="113" w:type="dxa"/>
        </w:tblCellMar>
        <w:tblLook w:val="00A0" w:firstRow="1" w:lastRow="0" w:firstColumn="1" w:lastColumn="0" w:noHBand="0" w:noVBand="0"/>
      </w:tblPr>
      <w:tblGrid>
        <w:gridCol w:w="9854"/>
      </w:tblGrid>
      <w:tr w:rsidR="00BE772F" w14:paraId="14D004B1" w14:textId="77777777">
        <w:tc>
          <w:tcPr>
            <w:tcW w:w="9854" w:type="dxa"/>
            <w:shd w:val="clear" w:color="auto" w:fill="auto"/>
          </w:tcPr>
          <w:p w14:paraId="5CD28F4A" w14:textId="77777777" w:rsidR="00BE772F" w:rsidRDefault="00D91D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JONAVOS  RAJONO  SAVIVALDYBĖS  TARYBA</w:t>
            </w:r>
          </w:p>
        </w:tc>
      </w:tr>
      <w:tr w:rsidR="00BE772F" w14:paraId="353AEE05" w14:textId="77777777">
        <w:tc>
          <w:tcPr>
            <w:tcW w:w="9854" w:type="dxa"/>
            <w:shd w:val="clear" w:color="auto" w:fill="auto"/>
          </w:tcPr>
          <w:p w14:paraId="0B50C8FB" w14:textId="77777777" w:rsidR="00BE772F" w:rsidRDefault="00D91D00">
            <w:pPr>
              <w:spacing w:before="360" w:after="0" w:line="240" w:lineRule="auto"/>
              <w:jc w:val="center"/>
              <w:rPr>
                <w:rFonts w:ascii="Times New Roman" w:hAnsi="Times New Roman" w:cs="Times New Roman"/>
                <w:sz w:val="24"/>
                <w:szCs w:val="24"/>
              </w:rPr>
            </w:pPr>
            <w:r>
              <w:rPr>
                <w:rFonts w:ascii="Times New Roman" w:hAnsi="Times New Roman" w:cs="Times New Roman"/>
                <w:b/>
                <w:bCs/>
                <w:sz w:val="24"/>
                <w:szCs w:val="24"/>
              </w:rPr>
              <w:t>SPRENDIMAS</w:t>
            </w:r>
          </w:p>
        </w:tc>
      </w:tr>
      <w:tr w:rsidR="00BE772F" w14:paraId="7D8EA21B" w14:textId="77777777">
        <w:tc>
          <w:tcPr>
            <w:tcW w:w="9854" w:type="dxa"/>
            <w:shd w:val="clear" w:color="auto" w:fill="auto"/>
            <w:vAlign w:val="bottom"/>
          </w:tcPr>
          <w:p w14:paraId="30CA0F6F" w14:textId="77777777" w:rsidR="00BE772F" w:rsidRDefault="00D91D00">
            <w:pPr>
              <w:spacing w:after="0" w:line="240" w:lineRule="auto"/>
              <w:jc w:val="center"/>
            </w:pPr>
            <w:r>
              <w:rPr>
                <w:rFonts w:ascii="Times New Roman" w:hAnsi="Times New Roman" w:cs="Times New Roman"/>
                <w:b/>
                <w:bCs/>
                <w:caps/>
                <w:sz w:val="24"/>
                <w:szCs w:val="24"/>
              </w:rPr>
              <w:t>DĖL JONAVOS RAJONO SAVIVALDYBĖS TARYBOS KONTROLĖS KOMITETO 202</w:t>
            </w:r>
            <w:r>
              <w:rPr>
                <w:rFonts w:ascii="Times New Roman" w:hAnsi="Times New Roman" w:cs="Times New Roman"/>
                <w:b/>
                <w:bCs/>
                <w:caps/>
                <w:sz w:val="24"/>
                <w:szCs w:val="24"/>
                <w:lang w:val="en-US"/>
              </w:rPr>
              <w:t>0</w:t>
            </w:r>
            <w:r>
              <w:rPr>
                <w:rFonts w:ascii="Times New Roman" w:hAnsi="Times New Roman" w:cs="Times New Roman"/>
                <w:b/>
                <w:bCs/>
                <w:caps/>
                <w:sz w:val="24"/>
                <w:szCs w:val="24"/>
              </w:rPr>
              <w:t xml:space="preserve"> METŲ VEIKLOS </w:t>
            </w:r>
            <w:r>
              <w:rPr>
                <w:rFonts w:ascii="Times New Roman" w:hAnsi="Times New Roman" w:cs="Times New Roman"/>
                <w:b/>
                <w:bCs/>
                <w:caps/>
                <w:sz w:val="24"/>
                <w:szCs w:val="24"/>
                <w:lang w:val="en-US"/>
              </w:rPr>
              <w:t>ATASKAITOS</w:t>
            </w:r>
            <w:r>
              <w:rPr>
                <w:rFonts w:ascii="Times New Roman" w:hAnsi="Times New Roman" w:cs="Times New Roman"/>
                <w:b/>
                <w:bCs/>
                <w:caps/>
                <w:sz w:val="24"/>
                <w:szCs w:val="24"/>
              </w:rPr>
              <w:t xml:space="preserve"> PATVIRTINIMO</w:t>
            </w:r>
          </w:p>
          <w:p w14:paraId="52BED217" w14:textId="77777777" w:rsidR="00BE772F" w:rsidRDefault="00BE772F">
            <w:pPr>
              <w:spacing w:before="60" w:after="0" w:line="240" w:lineRule="auto"/>
              <w:jc w:val="center"/>
              <w:rPr>
                <w:rFonts w:ascii="Times New Roman" w:hAnsi="Times New Roman" w:cs="Times New Roman"/>
                <w:b/>
                <w:bCs/>
                <w:caps/>
                <w:sz w:val="24"/>
                <w:szCs w:val="24"/>
              </w:rPr>
            </w:pPr>
          </w:p>
        </w:tc>
      </w:tr>
      <w:tr w:rsidR="00BE772F" w14:paraId="36B528D3" w14:textId="77777777">
        <w:tc>
          <w:tcPr>
            <w:tcW w:w="9854" w:type="dxa"/>
            <w:shd w:val="clear" w:color="auto" w:fill="auto"/>
            <w:vAlign w:val="bottom"/>
          </w:tcPr>
          <w:p w14:paraId="63EDD945" w14:textId="52814DE1" w:rsidR="00BE772F" w:rsidRDefault="00D91D00">
            <w:pPr>
              <w:spacing w:before="240" w:after="0" w:line="240" w:lineRule="auto"/>
              <w:jc w:val="center"/>
            </w:pPr>
            <w:r>
              <w:rPr>
                <w:rFonts w:ascii="Times New Roman" w:hAnsi="Times New Roman" w:cs="Times New Roman"/>
                <w:sz w:val="24"/>
                <w:szCs w:val="24"/>
              </w:rPr>
              <w:t xml:space="preserve">2021 m. </w:t>
            </w:r>
            <w:proofErr w:type="spellStart"/>
            <w:r>
              <w:rPr>
                <w:rFonts w:ascii="Times New Roman" w:hAnsi="Times New Roman" w:cs="Times New Roman"/>
                <w:sz w:val="24"/>
                <w:szCs w:val="24"/>
                <w:lang w:val="en-US"/>
              </w:rPr>
              <w:t>balandžio</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29</w:t>
            </w:r>
            <w:r>
              <w:rPr>
                <w:rFonts w:ascii="Times New Roman" w:hAnsi="Times New Roman" w:cs="Times New Roman"/>
                <w:sz w:val="24"/>
                <w:szCs w:val="24"/>
              </w:rPr>
              <w:t xml:space="preserve"> d.  Nr. 1TS-</w:t>
            </w:r>
          </w:p>
        </w:tc>
      </w:tr>
      <w:tr w:rsidR="00BE772F" w14:paraId="1B973915" w14:textId="77777777">
        <w:tc>
          <w:tcPr>
            <w:tcW w:w="9854" w:type="dxa"/>
            <w:shd w:val="clear" w:color="auto" w:fill="auto"/>
            <w:vAlign w:val="bottom"/>
          </w:tcPr>
          <w:p w14:paraId="5EEBEAB0" w14:textId="77777777" w:rsidR="00BE772F" w:rsidRDefault="00D91D00">
            <w:pPr>
              <w:spacing w:before="60" w:after="0" w:line="240" w:lineRule="auto"/>
              <w:jc w:val="center"/>
              <w:rPr>
                <w:rFonts w:ascii="Times New Roman" w:hAnsi="Times New Roman" w:cs="Times New Roman"/>
                <w:sz w:val="24"/>
                <w:szCs w:val="24"/>
              </w:rPr>
            </w:pPr>
            <w:r>
              <w:rPr>
                <w:rFonts w:ascii="Times New Roman" w:hAnsi="Times New Roman" w:cs="Times New Roman"/>
                <w:sz w:val="24"/>
                <w:szCs w:val="24"/>
              </w:rPr>
              <w:t>Jonava</w:t>
            </w:r>
          </w:p>
        </w:tc>
      </w:tr>
    </w:tbl>
    <w:p w14:paraId="137597A0" w14:textId="77777777" w:rsidR="00BE772F" w:rsidRDefault="00BE772F">
      <w:pPr>
        <w:spacing w:after="0" w:line="240" w:lineRule="auto"/>
        <w:jc w:val="both"/>
        <w:rPr>
          <w:rFonts w:ascii="Times New Roman" w:hAnsi="Times New Roman" w:cs="Times New Roman"/>
          <w:sz w:val="24"/>
          <w:szCs w:val="24"/>
        </w:rPr>
      </w:pPr>
    </w:p>
    <w:p w14:paraId="2146830F" w14:textId="79A531BC" w:rsidR="00BE772F" w:rsidRDefault="00D91D00">
      <w:pPr>
        <w:spacing w:after="0" w:line="240" w:lineRule="auto"/>
        <w:ind w:firstLine="709"/>
        <w:jc w:val="both"/>
      </w:pPr>
      <w:r w:rsidRPr="00D91D00">
        <w:rPr>
          <w:rFonts w:ascii="Times New Roman" w:hAnsi="Times New Roman" w:cs="Times New Roman"/>
          <w:sz w:val="24"/>
          <w:szCs w:val="24"/>
        </w:rPr>
        <w:t>Vadovaudamasi Lietuvos Respublikos vietos savivaldos įstatymo 1</w:t>
      </w:r>
      <w:r w:rsidRPr="00D91D00">
        <w:rPr>
          <w:rFonts w:ascii="Times New Roman" w:hAnsi="Times New Roman" w:cs="Times New Roman"/>
          <w:sz w:val="24"/>
          <w:szCs w:val="24"/>
          <w:lang w:val="en-US"/>
        </w:rPr>
        <w:t>4</w:t>
      </w:r>
      <w:r w:rsidRPr="00D91D00">
        <w:rPr>
          <w:rFonts w:ascii="Times New Roman" w:hAnsi="Times New Roman" w:cs="Times New Roman"/>
          <w:sz w:val="24"/>
          <w:szCs w:val="24"/>
        </w:rPr>
        <w:t xml:space="preserve">  str.  4 d.  8 p., ir  </w:t>
      </w:r>
      <w:r w:rsidRPr="00D91D00">
        <w:rPr>
          <w:rFonts w:ascii="Times New Roman" w:hAnsi="Times New Roman" w:cs="Times New Roman"/>
          <w:color w:val="000000"/>
          <w:sz w:val="24"/>
          <w:szCs w:val="24"/>
        </w:rPr>
        <w:t xml:space="preserve">Jonavos rajono savivaldybės tarybos sprendimo Nr. 1TS – 170 „Dėl Jonavos rajono savivaldybės 2019 m. rugsėjo 19 d. tarybos </w:t>
      </w:r>
      <w:r w:rsidRPr="00D91D00">
        <w:rPr>
          <w:rFonts w:ascii="Times New Roman" w:hAnsi="Times New Roman" w:cs="Times New Roman"/>
          <w:sz w:val="24"/>
          <w:szCs w:val="24"/>
        </w:rPr>
        <w:t>veiklos reglamento patvirtinimo“</w:t>
      </w:r>
      <w:r>
        <w:t xml:space="preserve"> </w:t>
      </w:r>
      <w:r w:rsidRPr="00D91D00">
        <w:rPr>
          <w:rFonts w:ascii="Times New Roman" w:hAnsi="Times New Roman" w:cs="Times New Roman"/>
          <w:sz w:val="24"/>
          <w:szCs w:val="24"/>
        </w:rPr>
        <w:t>8.10.8.2. punktu,</w:t>
      </w:r>
      <w:r>
        <w:rPr>
          <w:rFonts w:ascii="Times New Roman" w:hAnsi="Times New Roman" w:cs="Times New Roman"/>
          <w:sz w:val="24"/>
          <w:szCs w:val="24"/>
        </w:rPr>
        <w:t xml:space="preserve"> Jonavos rajono savivaldybės taryba  n u s p r e n d ž i a:</w:t>
      </w:r>
    </w:p>
    <w:p w14:paraId="291E9730" w14:textId="77777777" w:rsidR="00BE772F" w:rsidRDefault="00D91D00">
      <w:pPr>
        <w:pStyle w:val="Sraopastraipa"/>
        <w:numPr>
          <w:ilvl w:val="0"/>
          <w:numId w:val="1"/>
        </w:numPr>
        <w:tabs>
          <w:tab w:val="left" w:pos="993"/>
        </w:tabs>
        <w:spacing w:after="0"/>
        <w:ind w:left="0" w:firstLine="710"/>
        <w:jc w:val="both"/>
      </w:pPr>
      <w:r>
        <w:rPr>
          <w:rFonts w:ascii="Times New Roman" w:hAnsi="Times New Roman" w:cs="Times New Roman"/>
          <w:sz w:val="24"/>
          <w:szCs w:val="24"/>
        </w:rPr>
        <w:t xml:space="preserve">Patvirtinti Jonavos rajono savivaldybės tarybos </w:t>
      </w:r>
      <w:r>
        <w:rPr>
          <w:rFonts w:ascii="Times New Roman" w:hAnsi="Times New Roman" w:cs="Times New Roman"/>
          <w:sz w:val="24"/>
          <w:szCs w:val="24"/>
          <w:lang w:val="en-US"/>
        </w:rPr>
        <w:t>k</w:t>
      </w:r>
      <w:proofErr w:type="spellStart"/>
      <w:r>
        <w:rPr>
          <w:rFonts w:ascii="Times New Roman" w:hAnsi="Times New Roman" w:cs="Times New Roman"/>
          <w:sz w:val="24"/>
          <w:szCs w:val="24"/>
        </w:rPr>
        <w:t>ontrolės</w:t>
      </w:r>
      <w:proofErr w:type="spellEnd"/>
      <w:r>
        <w:rPr>
          <w:rFonts w:ascii="Times New Roman" w:hAnsi="Times New Roman" w:cs="Times New Roman"/>
          <w:sz w:val="24"/>
          <w:szCs w:val="24"/>
        </w:rPr>
        <w:t xml:space="preserve"> komiteto 202</w:t>
      </w:r>
      <w:r>
        <w:rPr>
          <w:rFonts w:ascii="Times New Roman" w:hAnsi="Times New Roman" w:cs="Times New Roman"/>
          <w:sz w:val="24"/>
          <w:szCs w:val="24"/>
          <w:lang w:val="en-US"/>
        </w:rPr>
        <w:t>0</w:t>
      </w:r>
      <w:r>
        <w:rPr>
          <w:rFonts w:ascii="Times New Roman" w:hAnsi="Times New Roman" w:cs="Times New Roman"/>
          <w:sz w:val="24"/>
          <w:szCs w:val="24"/>
        </w:rPr>
        <w:t xml:space="preserve"> metų veiklos </w:t>
      </w:r>
      <w:proofErr w:type="spellStart"/>
      <w:r>
        <w:rPr>
          <w:rFonts w:ascii="Times New Roman" w:hAnsi="Times New Roman" w:cs="Times New Roman"/>
          <w:sz w:val="24"/>
          <w:szCs w:val="24"/>
          <w:lang w:val="en-US"/>
        </w:rPr>
        <w:t>ataskaitą</w:t>
      </w:r>
      <w:proofErr w:type="spellEnd"/>
      <w:r>
        <w:rPr>
          <w:rFonts w:ascii="Times New Roman" w:hAnsi="Times New Roman" w:cs="Times New Roman"/>
          <w:sz w:val="24"/>
          <w:szCs w:val="24"/>
        </w:rPr>
        <w:t xml:space="preserve"> (pridedama).</w:t>
      </w:r>
    </w:p>
    <w:p w14:paraId="159AE3E2" w14:textId="77777777" w:rsidR="00BE772F" w:rsidRDefault="00D91D00">
      <w:pPr>
        <w:pStyle w:val="Sraopastraipa"/>
        <w:numPr>
          <w:ilvl w:val="0"/>
          <w:numId w:val="1"/>
        </w:numPr>
        <w:tabs>
          <w:tab w:val="left" w:pos="993"/>
        </w:tabs>
        <w:spacing w:after="0"/>
        <w:ind w:left="0" w:firstLine="710"/>
        <w:jc w:val="both"/>
      </w:pPr>
      <w:r>
        <w:rPr>
          <w:rFonts w:ascii="Times New Roman" w:hAnsi="Times New Roman" w:cs="Times New Roman"/>
          <w:sz w:val="24"/>
          <w:szCs w:val="24"/>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225079A" w14:textId="77777777" w:rsidR="00BE772F" w:rsidRDefault="00BE772F">
      <w:pPr>
        <w:spacing w:after="0" w:line="240" w:lineRule="auto"/>
        <w:ind w:firstLine="709"/>
        <w:jc w:val="both"/>
        <w:rPr>
          <w:rFonts w:ascii="Times New Roman" w:hAnsi="Times New Roman" w:cs="Times New Roman"/>
          <w:sz w:val="24"/>
          <w:szCs w:val="24"/>
        </w:rPr>
      </w:pPr>
    </w:p>
    <w:p w14:paraId="11A1891F" w14:textId="77777777" w:rsidR="00BE772F" w:rsidRDefault="00BE772F">
      <w:pPr>
        <w:spacing w:after="0" w:line="240" w:lineRule="auto"/>
        <w:jc w:val="both"/>
        <w:rPr>
          <w:rFonts w:ascii="Times New Roman" w:hAnsi="Times New Roman" w:cs="Times New Roman"/>
          <w:sz w:val="24"/>
          <w:szCs w:val="24"/>
        </w:rPr>
      </w:pPr>
    </w:p>
    <w:p w14:paraId="7D162C92" w14:textId="77777777" w:rsidR="00BE772F" w:rsidRDefault="00BE772F">
      <w:pPr>
        <w:spacing w:after="0" w:line="240" w:lineRule="auto"/>
        <w:jc w:val="both"/>
        <w:rPr>
          <w:rFonts w:ascii="Times New Roman" w:hAnsi="Times New Roman" w:cs="Times New Roman"/>
          <w:sz w:val="24"/>
          <w:szCs w:val="24"/>
        </w:rPr>
      </w:pPr>
    </w:p>
    <w:p w14:paraId="56B8D3B9" w14:textId="77777777" w:rsidR="00BE772F" w:rsidRDefault="00D91D00">
      <w:pPr>
        <w:spacing w:after="0" w:line="240" w:lineRule="auto"/>
        <w:jc w:val="both"/>
      </w:pPr>
      <w:r>
        <w:rPr>
          <w:rFonts w:ascii="Times New Roman" w:hAnsi="Times New Roman" w:cs="Times New Roman"/>
          <w:sz w:val="24"/>
          <w:szCs w:val="24"/>
        </w:rPr>
        <w:t xml:space="preserve">  </w:t>
      </w:r>
    </w:p>
    <w:p w14:paraId="0B9F55A0" w14:textId="77777777" w:rsidR="00BE772F" w:rsidRDefault="00BE772F">
      <w:pPr>
        <w:spacing w:after="0" w:line="240" w:lineRule="auto"/>
        <w:jc w:val="both"/>
        <w:rPr>
          <w:rFonts w:ascii="Times New Roman" w:hAnsi="Times New Roman" w:cs="Times New Roman"/>
          <w:sz w:val="24"/>
          <w:szCs w:val="24"/>
        </w:rPr>
      </w:pPr>
    </w:p>
    <w:p w14:paraId="7AA48070"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Savivaldybės meras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Mindaugas Sinkevičius</w:t>
      </w:r>
    </w:p>
    <w:p w14:paraId="13E03410" w14:textId="77777777" w:rsidR="00BE772F" w:rsidRDefault="00BE772F">
      <w:pPr>
        <w:spacing w:after="0" w:line="240" w:lineRule="auto"/>
        <w:jc w:val="both"/>
        <w:rPr>
          <w:rFonts w:ascii="Times New Roman" w:hAnsi="Times New Roman" w:cs="Times New Roman"/>
          <w:sz w:val="24"/>
          <w:szCs w:val="24"/>
        </w:rPr>
      </w:pPr>
    </w:p>
    <w:p w14:paraId="1B3A0888" w14:textId="77777777" w:rsidR="00BE772F" w:rsidRDefault="00BE772F">
      <w:pPr>
        <w:spacing w:after="0" w:line="240" w:lineRule="auto"/>
        <w:jc w:val="both"/>
        <w:rPr>
          <w:rFonts w:ascii="Times New Roman" w:hAnsi="Times New Roman" w:cs="Times New Roman"/>
          <w:sz w:val="24"/>
          <w:szCs w:val="24"/>
        </w:rPr>
      </w:pPr>
    </w:p>
    <w:p w14:paraId="1C65FE29" w14:textId="77777777" w:rsidR="00BE772F" w:rsidRDefault="00D91D0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0FD41994" w14:textId="77777777" w:rsidR="00BE772F" w:rsidRDefault="00D91D0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Gintas Jasiulionis</w:t>
      </w:r>
    </w:p>
    <w:p w14:paraId="56E5FC76" w14:textId="77777777" w:rsidR="00BE772F" w:rsidRDefault="00D91D00">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50130F76" w14:textId="77777777" w:rsidR="00BE772F" w:rsidRDefault="00D91D00">
      <w:pPr>
        <w:tabs>
          <w:tab w:val="left" w:pos="550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Justas Budriūnas                                                                                                                                                       </w:t>
      </w:r>
    </w:p>
    <w:p w14:paraId="0644FE7B" w14:textId="77777777" w:rsidR="00BE772F" w:rsidRDefault="00D91D00">
      <w:pPr>
        <w:tabs>
          <w:tab w:val="left" w:pos="559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1FE37BA5" w14:textId="77777777" w:rsidR="00BE772F" w:rsidRDefault="00D91D00">
      <w:pPr>
        <w:tabs>
          <w:tab w:val="left" w:pos="559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14:paraId="750B1CF0" w14:textId="77777777" w:rsidR="00BE772F" w:rsidRDefault="00BE772F">
      <w:pPr>
        <w:tabs>
          <w:tab w:val="left" w:pos="5595"/>
        </w:tabs>
        <w:spacing w:after="0" w:line="240" w:lineRule="auto"/>
        <w:outlineLvl w:val="0"/>
        <w:rPr>
          <w:rFonts w:ascii="Times New Roman" w:hAnsi="Times New Roman" w:cs="Times New Roman"/>
          <w:sz w:val="24"/>
          <w:szCs w:val="24"/>
        </w:rPr>
      </w:pPr>
    </w:p>
    <w:p w14:paraId="466225A3" w14:textId="77777777" w:rsidR="00BE772F" w:rsidRDefault="00D91D00">
      <w:pPr>
        <w:tabs>
          <w:tab w:val="left" w:pos="5595"/>
        </w:tabs>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p>
    <w:p w14:paraId="3E4AC132"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Ekonomikos, finansų ir verslo plėtros komitetas</w:t>
      </w:r>
    </w:p>
    <w:p w14:paraId="54E272FB"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Kaimo reikalų komitetas</w:t>
      </w:r>
    </w:p>
    <w:p w14:paraId="0E61DC88"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Kontrolės komitetas</w:t>
      </w:r>
    </w:p>
    <w:p w14:paraId="5B55FC9C" w14:textId="77777777" w:rsidR="00BE772F" w:rsidRDefault="00D91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Miesto reikalų komitetas</w:t>
      </w:r>
    </w:p>
    <w:p w14:paraId="0CC8D726" w14:textId="77777777" w:rsidR="00BE772F" w:rsidRDefault="00D91D00">
      <w:pPr>
        <w:spacing w:after="0"/>
        <w:jc w:val="both"/>
        <w:rPr>
          <w:rFonts w:ascii="Times New Roman" w:hAnsi="Times New Roman" w:cs="Times New Roman"/>
          <w:sz w:val="24"/>
          <w:szCs w:val="24"/>
        </w:rPr>
      </w:pPr>
      <w:r>
        <w:rPr>
          <w:rFonts w:ascii="Times New Roman" w:hAnsi="Times New Roman" w:cs="Times New Roman"/>
          <w:sz w:val="24"/>
          <w:szCs w:val="24"/>
        </w:rPr>
        <w:t>Sveikatos, ekologijos ir socialinių reikalų komitetas</w:t>
      </w:r>
    </w:p>
    <w:p w14:paraId="0FF2848E" w14:textId="77777777" w:rsidR="00BE772F" w:rsidRDefault="00D91D00">
      <w:pPr>
        <w:spacing w:after="0"/>
        <w:jc w:val="both"/>
      </w:pPr>
      <w:r>
        <w:rPr>
          <w:rFonts w:ascii="Times New Roman" w:hAnsi="Times New Roman" w:cs="Times New Roman"/>
          <w:sz w:val="24"/>
          <w:szCs w:val="24"/>
        </w:rPr>
        <w:t>Švietimo, kultūros, sporto ir jaunimo reikalų komitetas</w:t>
      </w:r>
    </w:p>
    <w:sectPr w:rsidR="00BE772F">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265"/>
    <w:multiLevelType w:val="multilevel"/>
    <w:tmpl w:val="66B82A98"/>
    <w:lvl w:ilvl="0">
      <w:start w:val="1"/>
      <w:numFmt w:val="decimal"/>
      <w:lvlText w:val="%1."/>
      <w:lvlJc w:val="left"/>
      <w:pPr>
        <w:ind w:left="1670" w:hanging="9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8AC27AD"/>
    <w:multiLevelType w:val="multilevel"/>
    <w:tmpl w:val="AB5EC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772F"/>
    <w:rsid w:val="00585980"/>
    <w:rsid w:val="00BE772F"/>
    <w:rsid w:val="00D91D00"/>
    <w:rsid w:val="00FD160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BA3EEF"/>
  <w15:docId w15:val="{3EEBD6DA-16BD-42E9-8908-F970DBDB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2FEA"/>
    <w:pPr>
      <w:spacing w:after="200" w:line="276" w:lineRule="auto"/>
    </w:pPr>
    <w:rPr>
      <w:rFonts w:cs="Calibri"/>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rFonts w:ascii="Times New Roman" w:hAnsi="Times New Roman"/>
      <w:color w:val="auto"/>
      <w:sz w:val="24"/>
    </w:rPr>
  </w:style>
  <w:style w:type="character" w:customStyle="1" w:styleId="ListLabel2">
    <w:name w:val="ListLabel 2"/>
    <w:qFormat/>
    <w:rPr>
      <w:color w:val="auto"/>
      <w:sz w:val="24"/>
    </w:rPr>
  </w:style>
  <w:style w:type="character" w:customStyle="1" w:styleId="ListLabel3">
    <w:name w:val="ListLabel 3"/>
    <w:qFormat/>
    <w:rPr>
      <w:color w:val="auto"/>
      <w:sz w:val="24"/>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99"/>
    <w:qFormat/>
    <w:rsid w:val="004A2FEA"/>
    <w:pPr>
      <w:ind w:left="720"/>
    </w:pPr>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1187</Words>
  <Characters>678</Characters>
  <Application>Microsoft Office Word</Application>
  <DocSecurity>0</DocSecurity>
  <Lines>5</Lines>
  <Paragraphs>3</Paragraphs>
  <ScaleCrop>false</ScaleCrop>
  <Company>Ruklos seniunija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Siniauskienė</dc:creator>
  <dc:description/>
  <cp:lastModifiedBy>Gražina Paulauskienė</cp:lastModifiedBy>
  <cp:revision>8</cp:revision>
  <cp:lastPrinted>2021-04-15T06:15:00Z</cp:lastPrinted>
  <dcterms:created xsi:type="dcterms:W3CDTF">2019-06-18T17:48:00Z</dcterms:created>
  <dcterms:modified xsi:type="dcterms:W3CDTF">2021-04-16T12:32:00Z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Ruklos seniunija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