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258639" w14:textId="77777777" w:rsidR="00D54F31" w:rsidRDefault="00D54F31" w:rsidP="00D54F31">
      <w:pPr>
        <w:ind w:left="9072"/>
        <w:rPr>
          <w:szCs w:val="24"/>
          <w:lang w:eastAsia="lt-LT"/>
        </w:rPr>
      </w:pPr>
      <w:r>
        <w:rPr>
          <w:szCs w:val="24"/>
          <w:lang w:eastAsia="lt-LT"/>
        </w:rPr>
        <w:t>Teisės aktų projektų antikorupcinio vertinimo taisyklių</w:t>
      </w:r>
    </w:p>
    <w:p w14:paraId="6D9B08A7" w14:textId="77777777" w:rsidR="00D54F31" w:rsidRDefault="00D54F31" w:rsidP="00D54F31">
      <w:pPr>
        <w:ind w:left="9072"/>
        <w:rPr>
          <w:color w:val="000000"/>
          <w:lang w:eastAsia="ar-SA"/>
        </w:rPr>
      </w:pPr>
      <w:r>
        <w:rPr>
          <w:color w:val="000000"/>
          <w:lang w:eastAsia="ar-SA"/>
        </w:rPr>
        <w:t>priedas</w:t>
      </w:r>
    </w:p>
    <w:p w14:paraId="6FA7E79A" w14:textId="77777777" w:rsidR="00D54F31" w:rsidRDefault="00D54F31" w:rsidP="00D54F31">
      <w:pPr>
        <w:jc w:val="center"/>
        <w:rPr>
          <w:b/>
          <w:szCs w:val="24"/>
          <w:lang w:eastAsia="lt-LT"/>
        </w:rPr>
      </w:pPr>
      <w:r>
        <w:rPr>
          <w:b/>
          <w:szCs w:val="24"/>
          <w:lang w:eastAsia="lt-LT"/>
        </w:rPr>
        <w:t>TEISĖS AKTŲ PROJEKTŲ ANTIKORUPCINIO VERTINIMO PAŽYMA</w:t>
      </w:r>
    </w:p>
    <w:p w14:paraId="176CDF61" w14:textId="77777777" w:rsidR="00D54F31" w:rsidRDefault="00D54F31" w:rsidP="00D54F31">
      <w:pPr>
        <w:rPr>
          <w:szCs w:val="24"/>
          <w:lang w:eastAsia="lt-LT"/>
        </w:rPr>
      </w:pPr>
    </w:p>
    <w:p w14:paraId="46C25D63" w14:textId="30A55479" w:rsidR="00D54F31" w:rsidRDefault="00D54F31" w:rsidP="00D54F31">
      <w:pPr>
        <w:spacing w:line="276" w:lineRule="auto"/>
        <w:jc w:val="both"/>
        <w:rPr>
          <w:b/>
          <w:szCs w:val="24"/>
        </w:rPr>
      </w:pPr>
      <w:r>
        <w:rPr>
          <w:szCs w:val="24"/>
          <w:lang w:eastAsia="lt-LT"/>
        </w:rPr>
        <w:t xml:space="preserve">Teisės akto projekto pavadinimas: </w:t>
      </w:r>
      <w:r>
        <w:rPr>
          <w:b/>
          <w:szCs w:val="24"/>
        </w:rPr>
        <w:t>DĖL MITYBOS, MEDIKAMENTŲ, APRANGOS IR PATALYNĖS, IŠLAIDŲ FINANSINIŲ IR EKSPLOATACINIŲ NORMATYVŲ JONAVOS RAJONO NEĮGALIŲJŲ VEIKLOS CENTRE IR JO STRUKTŪRINIAME PADALINYJE „GYVENIMO NAMAI</w:t>
      </w:r>
      <w:r w:rsidR="001C1334">
        <w:rPr>
          <w:b/>
          <w:szCs w:val="24"/>
        </w:rPr>
        <w:t>“</w:t>
      </w:r>
      <w:r>
        <w:rPr>
          <w:b/>
          <w:szCs w:val="24"/>
        </w:rPr>
        <w:t xml:space="preserve"> </w:t>
      </w:r>
      <w:r w:rsidR="001C1334">
        <w:rPr>
          <w:b/>
          <w:szCs w:val="24"/>
        </w:rPr>
        <w:t>PATVIRTINIMO</w:t>
      </w:r>
    </w:p>
    <w:p w14:paraId="29856DF1" w14:textId="77777777" w:rsidR="00D54F31" w:rsidRDefault="00D54F31" w:rsidP="00D54F31">
      <w:pPr>
        <w:spacing w:line="276" w:lineRule="auto"/>
        <w:jc w:val="both"/>
        <w:rPr>
          <w:b/>
          <w:szCs w:val="24"/>
        </w:rPr>
      </w:pPr>
    </w:p>
    <w:p w14:paraId="7ED77B42" w14:textId="77777777" w:rsidR="00D54F31" w:rsidRPr="00133F1B" w:rsidRDefault="00D54F31" w:rsidP="00D54F31">
      <w:pPr>
        <w:spacing w:before="60"/>
        <w:jc w:val="both"/>
        <w:rPr>
          <w:b/>
          <w:sz w:val="28"/>
          <w:szCs w:val="28"/>
        </w:rPr>
      </w:pPr>
    </w:p>
    <w:p w14:paraId="2BA08279" w14:textId="77777777" w:rsidR="00D54F31" w:rsidRPr="00D64D94" w:rsidRDefault="00D54F31" w:rsidP="00D54F31">
      <w:pPr>
        <w:suppressAutoHyphens/>
        <w:jc w:val="both"/>
        <w:rPr>
          <w:b/>
          <w:caps/>
          <w:szCs w:val="24"/>
        </w:rPr>
      </w:pPr>
    </w:p>
    <w:p w14:paraId="47BA1A39" w14:textId="77777777" w:rsidR="00D54F31" w:rsidRDefault="00D54F31" w:rsidP="00D54F31">
      <w:pPr>
        <w:rPr>
          <w:b/>
          <w:bCs/>
          <w:caps/>
        </w:rPr>
      </w:pPr>
    </w:p>
    <w:p w14:paraId="498CD45F" w14:textId="77777777" w:rsidR="00D54F31" w:rsidRDefault="00D54F31" w:rsidP="00D54F31">
      <w:pPr>
        <w:spacing w:before="60"/>
        <w:jc w:val="both"/>
        <w:rPr>
          <w:szCs w:val="24"/>
          <w:lang w:eastAsia="lt-LT"/>
        </w:rPr>
      </w:pPr>
    </w:p>
    <w:p w14:paraId="3ABC2E48" w14:textId="77777777" w:rsidR="00D54F31" w:rsidRPr="001D1E58" w:rsidRDefault="00D54F31" w:rsidP="00D54F31">
      <w:pPr>
        <w:spacing w:line="276" w:lineRule="auto"/>
        <w:jc w:val="both"/>
        <w:rPr>
          <w:b/>
          <w:szCs w:val="24"/>
        </w:rPr>
      </w:pPr>
      <w:r>
        <w:rPr>
          <w:szCs w:val="24"/>
          <w:lang w:eastAsia="lt-LT"/>
        </w:rPr>
        <w:t xml:space="preserve">Teisės akto projekto tiesioginis rengėjas: </w:t>
      </w:r>
      <w:r w:rsidRPr="001D1E58">
        <w:rPr>
          <w:b/>
          <w:szCs w:val="24"/>
        </w:rPr>
        <w:t>JONAVOS RAJONO NEĮGALIŲJŲ VEIKLOS CENTRO DIREKTORĖ AURIKA MATUTIENĖ</w:t>
      </w:r>
    </w:p>
    <w:p w14:paraId="60485DF7" w14:textId="77777777" w:rsidR="00D54F31" w:rsidRPr="00294D5B" w:rsidRDefault="00D54F31" w:rsidP="00D54F31">
      <w:pPr>
        <w:spacing w:line="276" w:lineRule="auto"/>
        <w:jc w:val="both"/>
        <w:rPr>
          <w:szCs w:val="24"/>
        </w:rPr>
      </w:pPr>
    </w:p>
    <w:p w14:paraId="5349B674" w14:textId="77777777" w:rsidR="00D54F31" w:rsidRPr="00F112C4" w:rsidRDefault="00D54F31" w:rsidP="00D54F31">
      <w:pPr>
        <w:jc w:val="both"/>
        <w:rPr>
          <w:b/>
          <w:szCs w:val="24"/>
        </w:rPr>
      </w:pPr>
    </w:p>
    <w:p w14:paraId="4DE9654B" w14:textId="77777777" w:rsidR="00D54F31" w:rsidRPr="00F112C4" w:rsidRDefault="00D54F31" w:rsidP="00D54F31">
      <w:pPr>
        <w:spacing w:before="60"/>
        <w:jc w:val="both"/>
        <w:rPr>
          <w:b/>
          <w:szCs w:val="24"/>
          <w:lang w:eastAsia="lt-LT"/>
        </w:rPr>
      </w:pPr>
    </w:p>
    <w:p w14:paraId="0DDFD055" w14:textId="77777777" w:rsidR="00D54F31" w:rsidRDefault="00D54F31" w:rsidP="00D54F31">
      <w:pPr>
        <w:spacing w:line="360" w:lineRule="atLeast"/>
        <w:jc w:val="both"/>
        <w:rPr>
          <w:szCs w:val="24"/>
          <w:lang w:eastAsia="lt-LT"/>
        </w:rPr>
      </w:pPr>
    </w:p>
    <w:p w14:paraId="5E47F770" w14:textId="77777777" w:rsidR="00D54F31" w:rsidRDefault="00D54F31" w:rsidP="00D54F31">
      <w:pPr>
        <w:spacing w:line="360" w:lineRule="atLeast"/>
        <w:jc w:val="both"/>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1"/>
      </w:r>
      <w:r>
        <w:rPr>
          <w:szCs w:val="24"/>
          <w:lang w:eastAsia="lt-LT"/>
        </w:rPr>
        <w:t>: NĖRA</w:t>
      </w:r>
    </w:p>
    <w:p w14:paraId="09EC6420" w14:textId="77777777" w:rsidR="00D54F31" w:rsidRDefault="00D54F31" w:rsidP="00D54F31">
      <w:pPr>
        <w:spacing w:line="360" w:lineRule="atLeast"/>
        <w:jc w:val="both"/>
        <w:rPr>
          <w:szCs w:val="24"/>
          <w:lang w:eastAsia="lt-LT"/>
        </w:rPr>
      </w:pPr>
    </w:p>
    <w:p w14:paraId="4CC9CA55" w14:textId="77777777" w:rsidR="00D54F31" w:rsidRDefault="00D54F31" w:rsidP="00D54F31">
      <w:pPr>
        <w:spacing w:line="360" w:lineRule="atLeast"/>
        <w:jc w:val="both"/>
        <w:rPr>
          <w:szCs w:val="24"/>
          <w:lang w:eastAsia="lt-LT"/>
        </w:rPr>
      </w:pPr>
      <w:r>
        <w:rPr>
          <w:szCs w:val="24"/>
          <w:lang w:eastAsia="lt-LT"/>
        </w:rPr>
        <w:t>Antikorupciniu požiūriu rizikingos teisės akto projekto nuostatos, nustatytos atliekant antikorupcinį vertinimą po tarpinstitucinio derinimo</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2"/>
      </w:r>
      <w:r>
        <w:rPr>
          <w:szCs w:val="24"/>
          <w:lang w:eastAsia="lt-LT"/>
        </w:rPr>
        <w:t>: NĖRA</w:t>
      </w:r>
    </w:p>
    <w:tbl>
      <w:tblPr>
        <w:tblStyle w:val="Lentelstinklelis"/>
        <w:tblW w:w="0" w:type="auto"/>
        <w:tblLook w:val="04A0" w:firstRow="1" w:lastRow="0" w:firstColumn="1" w:lastColumn="0" w:noHBand="0" w:noVBand="1"/>
      </w:tblPr>
      <w:tblGrid>
        <w:gridCol w:w="810"/>
        <w:gridCol w:w="5019"/>
        <w:gridCol w:w="2920"/>
        <w:gridCol w:w="2905"/>
        <w:gridCol w:w="2906"/>
      </w:tblGrid>
      <w:tr w:rsidR="00D54F31" w:rsidRPr="00CB0ABE" w14:paraId="4E2B64BF" w14:textId="77777777" w:rsidTr="005C4847">
        <w:trPr>
          <w:trHeight w:val="3240"/>
        </w:trPr>
        <w:tc>
          <w:tcPr>
            <w:tcW w:w="810" w:type="dxa"/>
          </w:tcPr>
          <w:p w14:paraId="74640D3F" w14:textId="77777777" w:rsidR="00D54F31" w:rsidRPr="00CB0ABE" w:rsidRDefault="00D54F31" w:rsidP="00C035B0">
            <w:pPr>
              <w:rPr>
                <w:szCs w:val="24"/>
              </w:rPr>
            </w:pPr>
            <w:r w:rsidRPr="00CB0ABE">
              <w:rPr>
                <w:szCs w:val="24"/>
              </w:rPr>
              <w:lastRenderedPageBreak/>
              <w:t>Eil. Nr.</w:t>
            </w:r>
          </w:p>
        </w:tc>
        <w:tc>
          <w:tcPr>
            <w:tcW w:w="5019" w:type="dxa"/>
          </w:tcPr>
          <w:p w14:paraId="3D5D1915" w14:textId="77777777" w:rsidR="00D54F31" w:rsidRPr="00CB0ABE" w:rsidRDefault="00D54F31" w:rsidP="00C035B0">
            <w:pPr>
              <w:jc w:val="center"/>
              <w:rPr>
                <w:b/>
                <w:szCs w:val="24"/>
              </w:rPr>
            </w:pPr>
            <w:r w:rsidRPr="00CB0ABE">
              <w:rPr>
                <w:b/>
                <w:szCs w:val="24"/>
              </w:rPr>
              <w:t>KRITERIJUS</w:t>
            </w:r>
          </w:p>
        </w:tc>
        <w:tc>
          <w:tcPr>
            <w:tcW w:w="2920" w:type="dxa"/>
            <w:vAlign w:val="center"/>
          </w:tcPr>
          <w:p w14:paraId="37980363" w14:textId="77777777" w:rsidR="00D54F31" w:rsidRPr="00CB0ABE" w:rsidRDefault="00D54F31" w:rsidP="00C035B0">
            <w:pPr>
              <w:jc w:val="center"/>
              <w:rPr>
                <w:b/>
                <w:sz w:val="22"/>
                <w:szCs w:val="22"/>
                <w:lang w:eastAsia="lt-LT"/>
              </w:rPr>
            </w:pPr>
            <w:r w:rsidRPr="00CB0ABE">
              <w:rPr>
                <w:b/>
                <w:sz w:val="22"/>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p w14:paraId="5DC6AEC0" w14:textId="77777777" w:rsidR="00D54F31" w:rsidRPr="00CB0ABE" w:rsidRDefault="00D54F31" w:rsidP="00C035B0">
            <w:pPr>
              <w:jc w:val="center"/>
              <w:rPr>
                <w:b/>
                <w:sz w:val="22"/>
                <w:szCs w:val="22"/>
                <w:lang w:eastAsia="lt-LT"/>
              </w:rPr>
            </w:pPr>
            <w:r w:rsidRPr="00CB0ABE">
              <w:rPr>
                <w:i/>
                <w:sz w:val="22"/>
                <w:szCs w:val="22"/>
                <w:lang w:eastAsia="lt-LT"/>
              </w:rPr>
              <w:t>pildo teisės akto projekto vertintojas</w:t>
            </w:r>
          </w:p>
        </w:tc>
        <w:tc>
          <w:tcPr>
            <w:tcW w:w="2905" w:type="dxa"/>
            <w:vAlign w:val="center"/>
          </w:tcPr>
          <w:p w14:paraId="2A2AE806" w14:textId="77777777" w:rsidR="00D54F31" w:rsidRPr="00CB0ABE" w:rsidRDefault="00D54F31" w:rsidP="00C035B0">
            <w:pPr>
              <w:jc w:val="center"/>
              <w:rPr>
                <w:b/>
                <w:sz w:val="22"/>
                <w:szCs w:val="22"/>
                <w:lang w:eastAsia="lt-LT"/>
              </w:rPr>
            </w:pPr>
            <w:r w:rsidRPr="00CB0ABE">
              <w:rPr>
                <w:b/>
                <w:sz w:val="22"/>
                <w:szCs w:val="22"/>
                <w:lang w:eastAsia="lt-LT"/>
              </w:rPr>
              <w:t>Teisės akto projekto pakeitimas, mažinantis korupcijos riziką, arba teisės akto projekto tiesioginio rengėjo argumentai, kodėl neatsižvelgta į pastabą</w:t>
            </w:r>
          </w:p>
          <w:p w14:paraId="4B13F3B6" w14:textId="77777777" w:rsidR="00D54F31" w:rsidRPr="00CB0ABE" w:rsidRDefault="00D54F31" w:rsidP="00C035B0">
            <w:pPr>
              <w:jc w:val="center"/>
              <w:rPr>
                <w:sz w:val="22"/>
                <w:szCs w:val="22"/>
                <w:lang w:eastAsia="lt-LT"/>
              </w:rPr>
            </w:pPr>
            <w:r w:rsidRPr="00CB0ABE">
              <w:rPr>
                <w:i/>
                <w:sz w:val="22"/>
                <w:szCs w:val="22"/>
                <w:lang w:eastAsia="lt-LT"/>
              </w:rPr>
              <w:t>pildo teisės akto projekto tiesioginis rengėjas</w:t>
            </w:r>
          </w:p>
        </w:tc>
        <w:tc>
          <w:tcPr>
            <w:tcW w:w="2906" w:type="dxa"/>
            <w:vAlign w:val="center"/>
          </w:tcPr>
          <w:p w14:paraId="57797C89" w14:textId="77777777" w:rsidR="00D54F31" w:rsidRPr="00CB0ABE" w:rsidRDefault="00D54F31" w:rsidP="00C035B0">
            <w:pPr>
              <w:jc w:val="center"/>
              <w:rPr>
                <w:b/>
                <w:sz w:val="22"/>
                <w:szCs w:val="22"/>
                <w:lang w:eastAsia="lt-LT"/>
              </w:rPr>
            </w:pPr>
            <w:r w:rsidRPr="00CB0ABE">
              <w:rPr>
                <w:b/>
                <w:sz w:val="22"/>
                <w:szCs w:val="22"/>
                <w:lang w:eastAsia="lt-LT"/>
              </w:rPr>
              <w:t>Išvada dėl teisės akto projekto pakeitimų arba argumentų, kodėl neatsižvelgta į pastabą</w:t>
            </w:r>
          </w:p>
          <w:p w14:paraId="6AAB716D" w14:textId="77777777" w:rsidR="00D54F31" w:rsidRPr="00CB0ABE" w:rsidRDefault="00D54F31" w:rsidP="00C035B0">
            <w:pPr>
              <w:jc w:val="center"/>
              <w:rPr>
                <w:sz w:val="22"/>
                <w:szCs w:val="22"/>
                <w:lang w:eastAsia="lt-LT"/>
              </w:rPr>
            </w:pPr>
            <w:r w:rsidRPr="00CB0ABE">
              <w:rPr>
                <w:i/>
                <w:sz w:val="22"/>
                <w:szCs w:val="22"/>
                <w:lang w:eastAsia="lt-LT"/>
              </w:rPr>
              <w:t>pildo teisės akto projekto vertintojas</w:t>
            </w:r>
          </w:p>
        </w:tc>
      </w:tr>
      <w:tr w:rsidR="00D54F31" w:rsidRPr="00CB0ABE" w14:paraId="08B4F298" w14:textId="77777777" w:rsidTr="005C4847">
        <w:trPr>
          <w:trHeight w:val="540"/>
        </w:trPr>
        <w:tc>
          <w:tcPr>
            <w:tcW w:w="810" w:type="dxa"/>
          </w:tcPr>
          <w:p w14:paraId="71C4E0C8" w14:textId="77777777" w:rsidR="00D54F31" w:rsidRPr="00CB0ABE" w:rsidRDefault="00D54F31" w:rsidP="00C035B0">
            <w:pPr>
              <w:jc w:val="center"/>
              <w:rPr>
                <w:b/>
                <w:szCs w:val="24"/>
              </w:rPr>
            </w:pPr>
            <w:r w:rsidRPr="00CB0ABE">
              <w:rPr>
                <w:b/>
                <w:szCs w:val="24"/>
              </w:rPr>
              <w:t>1</w:t>
            </w:r>
          </w:p>
        </w:tc>
        <w:tc>
          <w:tcPr>
            <w:tcW w:w="5019" w:type="dxa"/>
          </w:tcPr>
          <w:p w14:paraId="28F039FD" w14:textId="77777777" w:rsidR="00D54F31" w:rsidRPr="00CB0ABE" w:rsidRDefault="00D54F31" w:rsidP="00C035B0">
            <w:pPr>
              <w:jc w:val="center"/>
              <w:rPr>
                <w:b/>
                <w:szCs w:val="24"/>
              </w:rPr>
            </w:pPr>
            <w:r w:rsidRPr="00CB0ABE">
              <w:rPr>
                <w:b/>
                <w:szCs w:val="24"/>
              </w:rPr>
              <w:t>2</w:t>
            </w:r>
          </w:p>
        </w:tc>
        <w:tc>
          <w:tcPr>
            <w:tcW w:w="2920" w:type="dxa"/>
            <w:vAlign w:val="center"/>
          </w:tcPr>
          <w:p w14:paraId="22ED76F4" w14:textId="77777777" w:rsidR="00D54F31" w:rsidRPr="00CB0ABE" w:rsidRDefault="00D54F31" w:rsidP="00C035B0">
            <w:pPr>
              <w:jc w:val="center"/>
              <w:rPr>
                <w:b/>
                <w:szCs w:val="24"/>
                <w:lang w:eastAsia="lt-LT"/>
              </w:rPr>
            </w:pPr>
            <w:r w:rsidRPr="00CB0ABE">
              <w:rPr>
                <w:b/>
                <w:szCs w:val="24"/>
                <w:lang w:eastAsia="lt-LT"/>
              </w:rPr>
              <w:t>3</w:t>
            </w:r>
          </w:p>
          <w:p w14:paraId="0AF93287" w14:textId="77777777" w:rsidR="00D54F31" w:rsidRPr="00CB0ABE" w:rsidRDefault="00D54F31" w:rsidP="00C035B0">
            <w:pPr>
              <w:jc w:val="center"/>
              <w:rPr>
                <w:b/>
                <w:szCs w:val="24"/>
                <w:lang w:eastAsia="lt-LT"/>
              </w:rPr>
            </w:pPr>
          </w:p>
        </w:tc>
        <w:tc>
          <w:tcPr>
            <w:tcW w:w="2905" w:type="dxa"/>
            <w:vAlign w:val="center"/>
          </w:tcPr>
          <w:p w14:paraId="15142E40" w14:textId="77777777" w:rsidR="00D54F31" w:rsidRPr="00CB0ABE" w:rsidRDefault="00D54F31" w:rsidP="00C035B0">
            <w:pPr>
              <w:jc w:val="center"/>
              <w:rPr>
                <w:b/>
                <w:szCs w:val="24"/>
                <w:lang w:eastAsia="lt-LT"/>
              </w:rPr>
            </w:pPr>
            <w:r w:rsidRPr="00CB0ABE">
              <w:rPr>
                <w:b/>
                <w:szCs w:val="24"/>
                <w:lang w:eastAsia="lt-LT"/>
              </w:rPr>
              <w:t>4</w:t>
            </w:r>
          </w:p>
        </w:tc>
        <w:tc>
          <w:tcPr>
            <w:tcW w:w="2906" w:type="dxa"/>
            <w:vAlign w:val="center"/>
          </w:tcPr>
          <w:p w14:paraId="423F127C" w14:textId="77777777" w:rsidR="00D54F31" w:rsidRPr="00CB0ABE" w:rsidRDefault="00D54F31" w:rsidP="00C035B0">
            <w:pPr>
              <w:jc w:val="center"/>
              <w:rPr>
                <w:b/>
                <w:szCs w:val="24"/>
                <w:lang w:eastAsia="lt-LT"/>
              </w:rPr>
            </w:pPr>
            <w:r w:rsidRPr="00CB0ABE">
              <w:rPr>
                <w:b/>
                <w:szCs w:val="24"/>
                <w:lang w:eastAsia="lt-LT"/>
              </w:rPr>
              <w:t>5</w:t>
            </w:r>
          </w:p>
        </w:tc>
      </w:tr>
      <w:tr w:rsidR="00D54F31" w:rsidRPr="00CB0ABE" w14:paraId="1F4A6C2C" w14:textId="77777777" w:rsidTr="005C4847">
        <w:trPr>
          <w:trHeight w:val="711"/>
        </w:trPr>
        <w:tc>
          <w:tcPr>
            <w:tcW w:w="810" w:type="dxa"/>
          </w:tcPr>
          <w:p w14:paraId="20CB7901" w14:textId="77777777" w:rsidR="00D54F31" w:rsidRPr="00CB0ABE" w:rsidRDefault="00D54F31" w:rsidP="00C035B0">
            <w:pPr>
              <w:pStyle w:val="Sraopastraipa"/>
              <w:numPr>
                <w:ilvl w:val="0"/>
                <w:numId w:val="1"/>
              </w:numPr>
              <w:tabs>
                <w:tab w:val="left" w:pos="142"/>
              </w:tabs>
              <w:rPr>
                <w:szCs w:val="24"/>
              </w:rPr>
            </w:pPr>
          </w:p>
        </w:tc>
        <w:tc>
          <w:tcPr>
            <w:tcW w:w="5019" w:type="dxa"/>
          </w:tcPr>
          <w:p w14:paraId="38EDCF4A" w14:textId="77777777" w:rsidR="00D54F31" w:rsidRPr="00CB0ABE" w:rsidRDefault="00D54F31" w:rsidP="00C035B0">
            <w:pPr>
              <w:jc w:val="center"/>
              <w:rPr>
                <w:b/>
                <w:szCs w:val="24"/>
              </w:rPr>
            </w:pPr>
            <w:r w:rsidRPr="00CB0ABE">
              <w:rPr>
                <w:szCs w:val="24"/>
                <w:lang w:eastAsia="lt-LT"/>
              </w:rPr>
              <w:t>Teisės akto projektas nesudaro išskirtinių ar nevienodų sąlygų subjektams, su kuriais susijęs teisės akto įgyvendinimas</w:t>
            </w:r>
          </w:p>
        </w:tc>
        <w:tc>
          <w:tcPr>
            <w:tcW w:w="2920" w:type="dxa"/>
            <w:vAlign w:val="center"/>
          </w:tcPr>
          <w:p w14:paraId="16361F01" w14:textId="6E7F3628" w:rsidR="00D54F31" w:rsidRDefault="005C4847" w:rsidP="00C035B0">
            <w:pPr>
              <w:jc w:val="center"/>
              <w:rPr>
                <w:szCs w:val="24"/>
              </w:rPr>
            </w:pPr>
            <w:r>
              <w:rPr>
                <w:szCs w:val="24"/>
              </w:rPr>
              <w:t xml:space="preserve">LR SAM </w:t>
            </w:r>
            <w:r w:rsidR="00D54F31">
              <w:rPr>
                <w:szCs w:val="24"/>
              </w:rPr>
              <w:t>2011-02-10</w:t>
            </w:r>
            <w:r w:rsidR="00D54F31" w:rsidRPr="00AC2715">
              <w:rPr>
                <w:szCs w:val="24"/>
              </w:rPr>
              <w:t xml:space="preserve"> įsakymu Nr. V</w:t>
            </w:r>
            <w:r w:rsidR="00D54F31">
              <w:rPr>
                <w:szCs w:val="24"/>
              </w:rPr>
              <w:t xml:space="preserve"> </w:t>
            </w:r>
            <w:r w:rsidR="00D54F31" w:rsidRPr="00AC2715">
              <w:rPr>
                <w:szCs w:val="24"/>
              </w:rPr>
              <w:t>-</w:t>
            </w:r>
            <w:r w:rsidR="00D54F31">
              <w:rPr>
                <w:szCs w:val="24"/>
              </w:rPr>
              <w:t xml:space="preserve"> </w:t>
            </w:r>
            <w:r w:rsidR="00D54F31" w:rsidRPr="00AC2715">
              <w:rPr>
                <w:szCs w:val="24"/>
              </w:rPr>
              <w:t>13</w:t>
            </w:r>
            <w:r w:rsidR="00D54F31">
              <w:rPr>
                <w:szCs w:val="24"/>
              </w:rPr>
              <w:t>3 patvirtinta Lietuvos higienos</w:t>
            </w:r>
            <w:r w:rsidR="00D54F31" w:rsidRPr="00AC2715">
              <w:rPr>
                <w:szCs w:val="24"/>
              </w:rPr>
              <w:t xml:space="preserve"> norma HN 125:</w:t>
            </w:r>
            <w:r w:rsidR="00D54F31">
              <w:rPr>
                <w:szCs w:val="24"/>
              </w:rPr>
              <w:t xml:space="preserve"> 2011 ,,</w:t>
            </w:r>
            <w:r w:rsidR="00D54F31" w:rsidRPr="00AC2715">
              <w:rPr>
                <w:szCs w:val="24"/>
              </w:rPr>
              <w:t>Lietuvos higienos norma HN 125:</w:t>
            </w:r>
            <w:r w:rsidR="00D54F31">
              <w:rPr>
                <w:szCs w:val="24"/>
              </w:rPr>
              <w:t xml:space="preserve"> </w:t>
            </w:r>
            <w:r w:rsidR="00D54F31" w:rsidRPr="00AC2715">
              <w:rPr>
                <w:szCs w:val="24"/>
              </w:rPr>
              <w:t>2011 „Suaugusių asmenų stacionarios socialinės globos įstaigos: bendrieji sveikatos saugos reikalavimai“ 13.4 p</w:t>
            </w:r>
            <w:r w:rsidR="00D54F31">
              <w:rPr>
                <w:szCs w:val="24"/>
              </w:rPr>
              <w:t>unktas, 36 punktas</w:t>
            </w:r>
            <w:r w:rsidR="00D54F31" w:rsidRPr="00AC2715">
              <w:rPr>
                <w:szCs w:val="24"/>
              </w:rPr>
              <w:t>,</w:t>
            </w:r>
            <w:r w:rsidR="00D54F31">
              <w:rPr>
                <w:szCs w:val="24"/>
              </w:rPr>
              <w:t xml:space="preserve"> </w:t>
            </w:r>
            <w:r>
              <w:rPr>
                <w:szCs w:val="24"/>
              </w:rPr>
              <w:t>LR SAM</w:t>
            </w:r>
            <w:r w:rsidR="00D54F31">
              <w:rPr>
                <w:szCs w:val="24"/>
              </w:rPr>
              <w:t xml:space="preserve"> 2007-12-29 įsakymas Nr. V - 1090 „Dėl rekomenduojamų maisto produktų paros normų socialinę globą gaunantiems asmenims patvirtinimo“.</w:t>
            </w:r>
          </w:p>
          <w:p w14:paraId="35502A07" w14:textId="77777777" w:rsidR="00D54F31" w:rsidRPr="00F112C4" w:rsidRDefault="00D54F31" w:rsidP="00C035B0">
            <w:pPr>
              <w:jc w:val="center"/>
              <w:rPr>
                <w:szCs w:val="24"/>
                <w:highlight w:val="yellow"/>
                <w:lang w:eastAsia="lt-LT"/>
              </w:rPr>
            </w:pPr>
          </w:p>
        </w:tc>
        <w:tc>
          <w:tcPr>
            <w:tcW w:w="2905" w:type="dxa"/>
            <w:vAlign w:val="center"/>
          </w:tcPr>
          <w:p w14:paraId="5F691F04" w14:textId="77777777" w:rsidR="00D54F31" w:rsidRPr="00BC3353" w:rsidRDefault="00D54F31" w:rsidP="00C035B0">
            <w:pPr>
              <w:jc w:val="center"/>
              <w:rPr>
                <w:b/>
                <w:szCs w:val="24"/>
                <w:lang w:eastAsia="lt-LT"/>
              </w:rPr>
            </w:pPr>
          </w:p>
        </w:tc>
        <w:tc>
          <w:tcPr>
            <w:tcW w:w="2906" w:type="dxa"/>
          </w:tcPr>
          <w:p w14:paraId="5ED7B970" w14:textId="77777777" w:rsidR="00D54F31" w:rsidRPr="009C7803" w:rsidRDefault="00D54F31" w:rsidP="00C035B0">
            <w:pPr>
              <w:rPr>
                <w:szCs w:val="24"/>
                <w:lang w:eastAsia="lt-LT"/>
              </w:rPr>
            </w:pPr>
            <w:r w:rsidRPr="009C7803">
              <w:rPr>
                <w:szCs w:val="24"/>
                <w:lang w:eastAsia="lt-LT"/>
              </w:rPr>
              <w:t>X tenkina</w:t>
            </w:r>
          </w:p>
          <w:p w14:paraId="14F1E77D" w14:textId="77777777" w:rsidR="00D54F31" w:rsidRPr="009C7803" w:rsidRDefault="00D54F31" w:rsidP="00C035B0">
            <w:pPr>
              <w:rPr>
                <w:szCs w:val="24"/>
                <w:lang w:eastAsia="lt-LT"/>
              </w:rPr>
            </w:pPr>
            <w:r w:rsidRPr="009C7803">
              <w:rPr>
                <w:szCs w:val="24"/>
                <w:lang w:eastAsia="lt-LT"/>
              </w:rPr>
              <w:t>□ netenkina</w:t>
            </w:r>
          </w:p>
        </w:tc>
      </w:tr>
      <w:tr w:rsidR="00D54F31" w:rsidRPr="00CB0ABE" w14:paraId="4D1ADADB" w14:textId="77777777" w:rsidTr="005C4847">
        <w:trPr>
          <w:trHeight w:val="711"/>
        </w:trPr>
        <w:tc>
          <w:tcPr>
            <w:tcW w:w="810" w:type="dxa"/>
          </w:tcPr>
          <w:p w14:paraId="05248B96" w14:textId="77777777" w:rsidR="00D54F31" w:rsidRPr="00CB0ABE" w:rsidRDefault="00D54F31" w:rsidP="00C035B0">
            <w:pPr>
              <w:pStyle w:val="Sraopastraipa"/>
              <w:numPr>
                <w:ilvl w:val="0"/>
                <w:numId w:val="1"/>
              </w:numPr>
              <w:jc w:val="center"/>
              <w:rPr>
                <w:szCs w:val="24"/>
              </w:rPr>
            </w:pPr>
          </w:p>
        </w:tc>
        <w:tc>
          <w:tcPr>
            <w:tcW w:w="5019" w:type="dxa"/>
          </w:tcPr>
          <w:p w14:paraId="660BA46D" w14:textId="77777777" w:rsidR="00D54F31" w:rsidRPr="00CB0ABE" w:rsidRDefault="00D54F31" w:rsidP="00C035B0">
            <w:pPr>
              <w:jc w:val="center"/>
              <w:rPr>
                <w:szCs w:val="24"/>
                <w:lang w:eastAsia="lt-LT"/>
              </w:rPr>
            </w:pPr>
            <w:r w:rsidRPr="00CB0ABE">
              <w:rPr>
                <w:szCs w:val="24"/>
                <w:lang w:eastAsia="lt-LT"/>
              </w:rPr>
              <w:t>Teisės akto projekte nėra spragų ar nuostatų, leisiančių dviprasmiškai aiškinti ir taikyti teisės aktą</w:t>
            </w:r>
          </w:p>
        </w:tc>
        <w:tc>
          <w:tcPr>
            <w:tcW w:w="2920" w:type="dxa"/>
            <w:vAlign w:val="center"/>
          </w:tcPr>
          <w:p w14:paraId="5D5F4C0E" w14:textId="6A8C45E6" w:rsidR="00D54F31" w:rsidRPr="00F112C4" w:rsidRDefault="00D54F31" w:rsidP="005C4847">
            <w:pPr>
              <w:jc w:val="center"/>
              <w:rPr>
                <w:szCs w:val="24"/>
                <w:highlight w:val="yellow"/>
                <w:lang w:eastAsia="lt-LT"/>
              </w:rPr>
            </w:pPr>
            <w:r>
              <w:rPr>
                <w:szCs w:val="24"/>
              </w:rPr>
              <w:t>L</w:t>
            </w:r>
            <w:r w:rsidR="005C4847">
              <w:rPr>
                <w:szCs w:val="24"/>
              </w:rPr>
              <w:t xml:space="preserve">R </w:t>
            </w:r>
            <w:r>
              <w:rPr>
                <w:szCs w:val="24"/>
              </w:rPr>
              <w:t>vietos savivaldos 16 str</w:t>
            </w:r>
            <w:r w:rsidR="005C4847">
              <w:rPr>
                <w:szCs w:val="24"/>
              </w:rPr>
              <w:t>. 2 d. 37 p., 18 str. 1 d., LR SAM</w:t>
            </w:r>
            <w:r>
              <w:rPr>
                <w:szCs w:val="24"/>
              </w:rPr>
              <w:t xml:space="preserve"> 2011-02-10</w:t>
            </w:r>
            <w:r w:rsidRPr="00AC2715">
              <w:rPr>
                <w:szCs w:val="24"/>
              </w:rPr>
              <w:t xml:space="preserve"> įsakymu Nr. V</w:t>
            </w:r>
            <w:r>
              <w:rPr>
                <w:szCs w:val="24"/>
              </w:rPr>
              <w:t xml:space="preserve"> </w:t>
            </w:r>
            <w:r w:rsidRPr="00AC2715">
              <w:rPr>
                <w:szCs w:val="24"/>
              </w:rPr>
              <w:t>-</w:t>
            </w:r>
            <w:r>
              <w:rPr>
                <w:szCs w:val="24"/>
              </w:rPr>
              <w:t xml:space="preserve"> </w:t>
            </w:r>
            <w:r w:rsidRPr="00AC2715">
              <w:rPr>
                <w:szCs w:val="24"/>
              </w:rPr>
              <w:t>13</w:t>
            </w:r>
            <w:r>
              <w:rPr>
                <w:szCs w:val="24"/>
              </w:rPr>
              <w:t>3 patvirtinta Lietuvos higienos</w:t>
            </w:r>
            <w:r w:rsidRPr="00AC2715">
              <w:rPr>
                <w:szCs w:val="24"/>
              </w:rPr>
              <w:t xml:space="preserve"> norma HN 125:</w:t>
            </w:r>
            <w:r>
              <w:rPr>
                <w:szCs w:val="24"/>
              </w:rPr>
              <w:t xml:space="preserve"> 2011 ,,</w:t>
            </w:r>
            <w:r w:rsidRPr="00AC2715">
              <w:rPr>
                <w:szCs w:val="24"/>
              </w:rPr>
              <w:t>Lietuvos higienos norma HN 125:</w:t>
            </w:r>
            <w:r>
              <w:rPr>
                <w:szCs w:val="24"/>
              </w:rPr>
              <w:t xml:space="preserve"> </w:t>
            </w:r>
            <w:r w:rsidRPr="00AC2715">
              <w:rPr>
                <w:szCs w:val="24"/>
              </w:rPr>
              <w:t>2011 „Suaugusių asmenų stacionarios socialinės globos įstaigos: bendrieji sveikatos saugos reikalavimai“ 13.4 p</w:t>
            </w:r>
            <w:r>
              <w:rPr>
                <w:szCs w:val="24"/>
              </w:rPr>
              <w:t>unktas, 36 punktas</w:t>
            </w:r>
            <w:r w:rsidRPr="00AC2715">
              <w:rPr>
                <w:szCs w:val="24"/>
              </w:rPr>
              <w:t>,</w:t>
            </w:r>
            <w:r w:rsidR="005C4847">
              <w:rPr>
                <w:szCs w:val="24"/>
              </w:rPr>
              <w:t xml:space="preserve"> LR SAM</w:t>
            </w:r>
            <w:r>
              <w:rPr>
                <w:szCs w:val="24"/>
              </w:rPr>
              <w:t xml:space="preserve"> 2007-12-29 įsakymas Nr. V - 1090 „Dėl rekomenduojamų maisto produktų paros normų socialinę globą gaunantiems asmenims patvirtinimo“. </w:t>
            </w:r>
          </w:p>
        </w:tc>
        <w:tc>
          <w:tcPr>
            <w:tcW w:w="2905" w:type="dxa"/>
            <w:vAlign w:val="center"/>
          </w:tcPr>
          <w:p w14:paraId="2BF5A554" w14:textId="77777777" w:rsidR="00D54F31" w:rsidRPr="00BC3353" w:rsidRDefault="00D54F31" w:rsidP="00C035B0">
            <w:pPr>
              <w:jc w:val="center"/>
              <w:rPr>
                <w:b/>
                <w:szCs w:val="24"/>
                <w:lang w:eastAsia="lt-LT"/>
              </w:rPr>
            </w:pPr>
          </w:p>
        </w:tc>
        <w:tc>
          <w:tcPr>
            <w:tcW w:w="2906" w:type="dxa"/>
          </w:tcPr>
          <w:p w14:paraId="09D4651B" w14:textId="77777777" w:rsidR="00D54F31" w:rsidRPr="009C7803" w:rsidRDefault="00D54F31" w:rsidP="00C035B0">
            <w:pPr>
              <w:rPr>
                <w:szCs w:val="24"/>
                <w:lang w:eastAsia="lt-LT"/>
              </w:rPr>
            </w:pPr>
            <w:r w:rsidRPr="009C7803">
              <w:rPr>
                <w:szCs w:val="24"/>
                <w:lang w:eastAsia="lt-LT"/>
              </w:rPr>
              <w:t>X tenkina</w:t>
            </w:r>
          </w:p>
          <w:p w14:paraId="34376B44" w14:textId="77777777" w:rsidR="00D54F31" w:rsidRPr="009C7803" w:rsidRDefault="00D54F31" w:rsidP="00C035B0">
            <w:pPr>
              <w:rPr>
                <w:szCs w:val="24"/>
                <w:lang w:eastAsia="lt-LT"/>
              </w:rPr>
            </w:pPr>
            <w:r w:rsidRPr="009C7803">
              <w:rPr>
                <w:szCs w:val="24"/>
                <w:lang w:eastAsia="lt-LT"/>
              </w:rPr>
              <w:t>□ netenkina</w:t>
            </w:r>
          </w:p>
        </w:tc>
      </w:tr>
      <w:tr w:rsidR="005C4847" w:rsidRPr="00CB0ABE" w14:paraId="0BB6D5E2" w14:textId="77777777" w:rsidTr="005C4847">
        <w:trPr>
          <w:trHeight w:val="711"/>
        </w:trPr>
        <w:tc>
          <w:tcPr>
            <w:tcW w:w="810" w:type="dxa"/>
          </w:tcPr>
          <w:p w14:paraId="1A4AE485" w14:textId="77777777" w:rsidR="005C4847" w:rsidRPr="00CB0ABE" w:rsidRDefault="005C4847" w:rsidP="005C4847">
            <w:pPr>
              <w:pStyle w:val="Sraopastraipa"/>
              <w:numPr>
                <w:ilvl w:val="0"/>
                <w:numId w:val="1"/>
              </w:numPr>
              <w:jc w:val="center"/>
              <w:rPr>
                <w:szCs w:val="24"/>
              </w:rPr>
            </w:pPr>
          </w:p>
        </w:tc>
        <w:tc>
          <w:tcPr>
            <w:tcW w:w="5019" w:type="dxa"/>
          </w:tcPr>
          <w:p w14:paraId="462D7771" w14:textId="77777777" w:rsidR="005C4847" w:rsidRPr="00CB0ABE" w:rsidRDefault="005C4847" w:rsidP="005C4847">
            <w:pPr>
              <w:jc w:val="center"/>
              <w:rPr>
                <w:szCs w:val="24"/>
                <w:lang w:eastAsia="lt-LT"/>
              </w:rPr>
            </w:pPr>
            <w:r w:rsidRPr="00CB0ABE">
              <w:rPr>
                <w:szCs w:val="24"/>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2920" w:type="dxa"/>
          </w:tcPr>
          <w:p w14:paraId="594BFB92" w14:textId="2ED466C2" w:rsidR="005C4847" w:rsidRPr="00F112C4" w:rsidRDefault="005C4847" w:rsidP="005C4847">
            <w:pPr>
              <w:jc w:val="center"/>
              <w:rPr>
                <w:szCs w:val="24"/>
                <w:highlight w:val="yellow"/>
                <w:lang w:eastAsia="lt-LT"/>
              </w:rPr>
            </w:pPr>
            <w:r w:rsidRPr="00190C3D">
              <w:rPr>
                <w:szCs w:val="24"/>
              </w:rPr>
              <w:t>LR vietos savivaldos 16 str. 2 d. 37 p., 18 str. 1 d</w:t>
            </w:r>
          </w:p>
        </w:tc>
        <w:tc>
          <w:tcPr>
            <w:tcW w:w="2905" w:type="dxa"/>
            <w:vAlign w:val="center"/>
          </w:tcPr>
          <w:p w14:paraId="52FF01DB" w14:textId="77777777" w:rsidR="005C4847" w:rsidRPr="00CB0ABE" w:rsidRDefault="005C4847" w:rsidP="005C4847">
            <w:pPr>
              <w:jc w:val="center"/>
              <w:rPr>
                <w:b/>
                <w:szCs w:val="24"/>
                <w:lang w:eastAsia="lt-LT"/>
              </w:rPr>
            </w:pPr>
          </w:p>
        </w:tc>
        <w:tc>
          <w:tcPr>
            <w:tcW w:w="2906" w:type="dxa"/>
          </w:tcPr>
          <w:p w14:paraId="1BF70507" w14:textId="77777777" w:rsidR="005C4847" w:rsidRPr="009C7803" w:rsidRDefault="005C4847" w:rsidP="005C4847">
            <w:pPr>
              <w:rPr>
                <w:szCs w:val="24"/>
                <w:lang w:eastAsia="lt-LT"/>
              </w:rPr>
            </w:pPr>
            <w:r w:rsidRPr="009C7803">
              <w:rPr>
                <w:szCs w:val="24"/>
                <w:lang w:eastAsia="lt-LT"/>
              </w:rPr>
              <w:t>X tenkina</w:t>
            </w:r>
          </w:p>
          <w:p w14:paraId="6E88A88B" w14:textId="77777777" w:rsidR="005C4847" w:rsidRPr="009C7803" w:rsidRDefault="005C4847" w:rsidP="005C4847">
            <w:pPr>
              <w:rPr>
                <w:szCs w:val="24"/>
                <w:lang w:eastAsia="lt-LT"/>
              </w:rPr>
            </w:pPr>
            <w:r w:rsidRPr="009C7803">
              <w:rPr>
                <w:szCs w:val="24"/>
                <w:lang w:eastAsia="lt-LT"/>
              </w:rPr>
              <w:t>□ netenkina</w:t>
            </w:r>
          </w:p>
        </w:tc>
      </w:tr>
      <w:tr w:rsidR="005C4847" w:rsidRPr="00CB0ABE" w14:paraId="53BA479D" w14:textId="77777777" w:rsidTr="005C4847">
        <w:trPr>
          <w:trHeight w:val="274"/>
        </w:trPr>
        <w:tc>
          <w:tcPr>
            <w:tcW w:w="810" w:type="dxa"/>
          </w:tcPr>
          <w:p w14:paraId="0037FC79" w14:textId="77777777" w:rsidR="005C4847" w:rsidRPr="00CB0ABE" w:rsidRDefault="005C4847" w:rsidP="005C4847">
            <w:pPr>
              <w:pStyle w:val="Sraopastraipa"/>
              <w:numPr>
                <w:ilvl w:val="0"/>
                <w:numId w:val="1"/>
              </w:numPr>
              <w:jc w:val="center"/>
              <w:rPr>
                <w:szCs w:val="24"/>
              </w:rPr>
            </w:pPr>
          </w:p>
        </w:tc>
        <w:tc>
          <w:tcPr>
            <w:tcW w:w="5019" w:type="dxa"/>
          </w:tcPr>
          <w:p w14:paraId="0C93E0A6" w14:textId="614AC421" w:rsidR="005C4847" w:rsidRPr="00CB0ABE" w:rsidRDefault="005C4847" w:rsidP="005C4847">
            <w:pPr>
              <w:jc w:val="center"/>
              <w:rPr>
                <w:szCs w:val="24"/>
                <w:lang w:eastAsia="lt-LT"/>
              </w:rPr>
            </w:pPr>
            <w:r w:rsidRPr="00CB0ABE">
              <w:rPr>
                <w:szCs w:val="24"/>
                <w:lang w:eastAsia="lt-LT"/>
              </w:rPr>
              <w:t>Teisės akto projekte nustatyti subjekto įgaliojimai (teisės) atitinka subjekto atliekamas funkcijas (pareigas)</w:t>
            </w:r>
          </w:p>
        </w:tc>
        <w:tc>
          <w:tcPr>
            <w:tcW w:w="2920" w:type="dxa"/>
          </w:tcPr>
          <w:p w14:paraId="201E01B8" w14:textId="5CDE9018" w:rsidR="005C4847" w:rsidRPr="00F112C4" w:rsidRDefault="005C4847" w:rsidP="005C4847">
            <w:pPr>
              <w:jc w:val="center"/>
              <w:rPr>
                <w:szCs w:val="24"/>
                <w:highlight w:val="yellow"/>
                <w:lang w:eastAsia="lt-LT"/>
              </w:rPr>
            </w:pPr>
            <w:r w:rsidRPr="00190C3D">
              <w:rPr>
                <w:szCs w:val="24"/>
              </w:rPr>
              <w:t>LR vietos savivaldos 16 str. 2 d. 37 p., 18 str. 1 d</w:t>
            </w:r>
          </w:p>
        </w:tc>
        <w:tc>
          <w:tcPr>
            <w:tcW w:w="2905" w:type="dxa"/>
            <w:vAlign w:val="center"/>
          </w:tcPr>
          <w:p w14:paraId="3A34B946" w14:textId="77777777" w:rsidR="005C4847" w:rsidRPr="00CB0ABE" w:rsidRDefault="005C4847" w:rsidP="005C4847">
            <w:pPr>
              <w:jc w:val="center"/>
              <w:rPr>
                <w:b/>
                <w:szCs w:val="24"/>
                <w:lang w:eastAsia="lt-LT"/>
              </w:rPr>
            </w:pPr>
          </w:p>
        </w:tc>
        <w:tc>
          <w:tcPr>
            <w:tcW w:w="2906" w:type="dxa"/>
          </w:tcPr>
          <w:p w14:paraId="13B48C92" w14:textId="77777777" w:rsidR="005C4847" w:rsidRPr="009C7803" w:rsidRDefault="005C4847" w:rsidP="005C4847">
            <w:pPr>
              <w:rPr>
                <w:szCs w:val="24"/>
                <w:lang w:eastAsia="lt-LT"/>
              </w:rPr>
            </w:pPr>
            <w:r w:rsidRPr="009C7803">
              <w:rPr>
                <w:szCs w:val="24"/>
                <w:lang w:eastAsia="lt-LT"/>
              </w:rPr>
              <w:t>X tenkina</w:t>
            </w:r>
          </w:p>
          <w:p w14:paraId="10818439" w14:textId="77777777" w:rsidR="005C4847" w:rsidRPr="009C7803" w:rsidRDefault="005C4847" w:rsidP="005C4847">
            <w:pPr>
              <w:rPr>
                <w:szCs w:val="24"/>
                <w:lang w:eastAsia="lt-LT"/>
              </w:rPr>
            </w:pPr>
            <w:r w:rsidRPr="009C7803">
              <w:rPr>
                <w:szCs w:val="24"/>
                <w:lang w:eastAsia="lt-LT"/>
              </w:rPr>
              <w:t>□ netenkina</w:t>
            </w:r>
          </w:p>
        </w:tc>
      </w:tr>
      <w:tr w:rsidR="00D54F31" w:rsidRPr="00CB0ABE" w14:paraId="0B9BB62A" w14:textId="77777777" w:rsidTr="005C4847">
        <w:trPr>
          <w:trHeight w:val="711"/>
        </w:trPr>
        <w:tc>
          <w:tcPr>
            <w:tcW w:w="810" w:type="dxa"/>
          </w:tcPr>
          <w:p w14:paraId="2C5A21C3" w14:textId="77777777" w:rsidR="00D54F31" w:rsidRPr="00CB0ABE" w:rsidRDefault="00D54F31" w:rsidP="00C035B0">
            <w:pPr>
              <w:pStyle w:val="Sraopastraipa"/>
              <w:numPr>
                <w:ilvl w:val="0"/>
                <w:numId w:val="1"/>
              </w:numPr>
              <w:jc w:val="center"/>
              <w:rPr>
                <w:szCs w:val="24"/>
              </w:rPr>
            </w:pPr>
          </w:p>
        </w:tc>
        <w:tc>
          <w:tcPr>
            <w:tcW w:w="5019" w:type="dxa"/>
          </w:tcPr>
          <w:p w14:paraId="18CDF382" w14:textId="77777777" w:rsidR="00D54F31" w:rsidRPr="00CB0ABE" w:rsidRDefault="00D54F31" w:rsidP="00C035B0">
            <w:pPr>
              <w:jc w:val="center"/>
              <w:rPr>
                <w:szCs w:val="24"/>
                <w:lang w:eastAsia="lt-LT"/>
              </w:rPr>
            </w:pPr>
            <w:r w:rsidRPr="00CB0ABE">
              <w:rPr>
                <w:szCs w:val="24"/>
                <w:lang w:eastAsia="lt-LT"/>
              </w:rPr>
              <w:t>Teisės akto projekte nustatytas baigtinis sprendimo priėmimo kriterijų (atvejų) sąrašas</w:t>
            </w:r>
          </w:p>
        </w:tc>
        <w:tc>
          <w:tcPr>
            <w:tcW w:w="2920" w:type="dxa"/>
            <w:vAlign w:val="center"/>
          </w:tcPr>
          <w:p w14:paraId="30038883" w14:textId="77777777" w:rsidR="00D54F31" w:rsidRDefault="00D54F31" w:rsidP="00C035B0">
            <w:pPr>
              <w:jc w:val="center"/>
              <w:rPr>
                <w:szCs w:val="24"/>
                <w:lang w:eastAsia="lt-LT"/>
              </w:rPr>
            </w:pPr>
            <w:r w:rsidRPr="00F112C4">
              <w:rPr>
                <w:szCs w:val="24"/>
                <w:lang w:eastAsia="lt-LT"/>
              </w:rPr>
              <w:t>Sprendimo projektu kriterijus neliečiamas.</w:t>
            </w:r>
          </w:p>
          <w:p w14:paraId="1298CB9B" w14:textId="77777777" w:rsidR="00D54F31" w:rsidRPr="00F112C4" w:rsidRDefault="00D54F31" w:rsidP="00C035B0">
            <w:pPr>
              <w:jc w:val="center"/>
              <w:rPr>
                <w:szCs w:val="24"/>
                <w:lang w:eastAsia="lt-LT"/>
              </w:rPr>
            </w:pPr>
          </w:p>
        </w:tc>
        <w:tc>
          <w:tcPr>
            <w:tcW w:w="2905" w:type="dxa"/>
            <w:vAlign w:val="center"/>
          </w:tcPr>
          <w:p w14:paraId="0AC7ADC3" w14:textId="77777777" w:rsidR="00D54F31" w:rsidRPr="00CB0ABE" w:rsidRDefault="00D54F31" w:rsidP="00C035B0">
            <w:pPr>
              <w:jc w:val="center"/>
              <w:rPr>
                <w:b/>
                <w:szCs w:val="24"/>
                <w:lang w:eastAsia="lt-LT"/>
              </w:rPr>
            </w:pPr>
          </w:p>
        </w:tc>
        <w:tc>
          <w:tcPr>
            <w:tcW w:w="2906" w:type="dxa"/>
          </w:tcPr>
          <w:p w14:paraId="2961CB03" w14:textId="77777777" w:rsidR="00D54F31" w:rsidRPr="009C7803" w:rsidRDefault="00D54F31" w:rsidP="00C035B0">
            <w:pPr>
              <w:rPr>
                <w:szCs w:val="24"/>
                <w:lang w:eastAsia="lt-LT"/>
              </w:rPr>
            </w:pPr>
            <w:r w:rsidRPr="009C7803">
              <w:rPr>
                <w:szCs w:val="24"/>
                <w:lang w:eastAsia="lt-LT"/>
              </w:rPr>
              <w:t>□ tenkina</w:t>
            </w:r>
          </w:p>
          <w:p w14:paraId="27B5FC45" w14:textId="77777777" w:rsidR="00D54F31" w:rsidRPr="009C7803" w:rsidRDefault="00D54F31" w:rsidP="00C035B0">
            <w:pPr>
              <w:rPr>
                <w:szCs w:val="24"/>
                <w:lang w:eastAsia="lt-LT"/>
              </w:rPr>
            </w:pPr>
            <w:r w:rsidRPr="009C7803">
              <w:rPr>
                <w:szCs w:val="24"/>
                <w:lang w:eastAsia="lt-LT"/>
              </w:rPr>
              <w:t>□ netenkina</w:t>
            </w:r>
          </w:p>
        </w:tc>
      </w:tr>
      <w:tr w:rsidR="00D54F31" w:rsidRPr="00CB0ABE" w14:paraId="1EC5CB6F" w14:textId="77777777" w:rsidTr="005C4847">
        <w:trPr>
          <w:trHeight w:val="711"/>
        </w:trPr>
        <w:tc>
          <w:tcPr>
            <w:tcW w:w="810" w:type="dxa"/>
          </w:tcPr>
          <w:p w14:paraId="6FA82D97" w14:textId="77777777" w:rsidR="00D54F31" w:rsidRPr="00CB0ABE" w:rsidRDefault="00D54F31" w:rsidP="00C035B0">
            <w:pPr>
              <w:pStyle w:val="Sraopastraipa"/>
              <w:numPr>
                <w:ilvl w:val="0"/>
                <w:numId w:val="1"/>
              </w:numPr>
              <w:jc w:val="center"/>
              <w:rPr>
                <w:szCs w:val="24"/>
              </w:rPr>
            </w:pPr>
          </w:p>
        </w:tc>
        <w:tc>
          <w:tcPr>
            <w:tcW w:w="5019" w:type="dxa"/>
          </w:tcPr>
          <w:p w14:paraId="2630F9F6" w14:textId="69DE4F4A" w:rsidR="00D54F31" w:rsidRPr="00CB0ABE" w:rsidRDefault="00D54F31" w:rsidP="005C4847">
            <w:pPr>
              <w:jc w:val="center"/>
              <w:rPr>
                <w:szCs w:val="24"/>
                <w:lang w:eastAsia="lt-LT"/>
              </w:rPr>
            </w:pPr>
            <w:r w:rsidRPr="00CB0ABE">
              <w:rPr>
                <w:szCs w:val="24"/>
                <w:lang w:eastAsia="lt-LT"/>
              </w:rPr>
              <w:t>Teisės akto projekte nustatytas baigtinis sąrašas motyvuotų atvejų, kai priimant sprendimus taikomos išimtys</w:t>
            </w:r>
          </w:p>
        </w:tc>
        <w:tc>
          <w:tcPr>
            <w:tcW w:w="2920" w:type="dxa"/>
            <w:vAlign w:val="center"/>
          </w:tcPr>
          <w:p w14:paraId="3FF208C4" w14:textId="77777777" w:rsidR="00D54F31" w:rsidRPr="00F112C4" w:rsidRDefault="00D54F31" w:rsidP="00C035B0">
            <w:pPr>
              <w:jc w:val="center"/>
              <w:rPr>
                <w:szCs w:val="24"/>
                <w:lang w:eastAsia="lt-LT"/>
              </w:rPr>
            </w:pPr>
            <w:r w:rsidRPr="00F112C4">
              <w:rPr>
                <w:szCs w:val="24"/>
                <w:lang w:eastAsia="lt-LT"/>
              </w:rPr>
              <w:t>Sprendimo projektu kriterijus neliečiamas.</w:t>
            </w:r>
          </w:p>
        </w:tc>
        <w:tc>
          <w:tcPr>
            <w:tcW w:w="2905" w:type="dxa"/>
            <w:vAlign w:val="center"/>
          </w:tcPr>
          <w:p w14:paraId="43471C19" w14:textId="77777777" w:rsidR="00D54F31" w:rsidRPr="00CB0ABE" w:rsidRDefault="00D54F31" w:rsidP="00C035B0">
            <w:pPr>
              <w:jc w:val="center"/>
              <w:rPr>
                <w:b/>
                <w:szCs w:val="24"/>
                <w:lang w:eastAsia="lt-LT"/>
              </w:rPr>
            </w:pPr>
          </w:p>
        </w:tc>
        <w:tc>
          <w:tcPr>
            <w:tcW w:w="2906" w:type="dxa"/>
          </w:tcPr>
          <w:p w14:paraId="1A0DBD35" w14:textId="77777777" w:rsidR="00D54F31" w:rsidRPr="009C7803" w:rsidRDefault="00D54F31" w:rsidP="00C035B0">
            <w:pPr>
              <w:rPr>
                <w:szCs w:val="24"/>
                <w:lang w:eastAsia="lt-LT"/>
              </w:rPr>
            </w:pPr>
            <w:r w:rsidRPr="009C7803">
              <w:rPr>
                <w:szCs w:val="24"/>
                <w:lang w:eastAsia="lt-LT"/>
              </w:rPr>
              <w:t>□ tenkina</w:t>
            </w:r>
          </w:p>
          <w:p w14:paraId="1C2050BB" w14:textId="77777777" w:rsidR="00D54F31" w:rsidRPr="009C7803" w:rsidRDefault="00D54F31" w:rsidP="00C035B0">
            <w:pPr>
              <w:rPr>
                <w:szCs w:val="24"/>
                <w:lang w:eastAsia="lt-LT"/>
              </w:rPr>
            </w:pPr>
            <w:r w:rsidRPr="009C7803">
              <w:rPr>
                <w:szCs w:val="24"/>
                <w:lang w:eastAsia="lt-LT"/>
              </w:rPr>
              <w:t>□ netenkina</w:t>
            </w:r>
          </w:p>
        </w:tc>
      </w:tr>
      <w:tr w:rsidR="00D54F31" w:rsidRPr="00CB0ABE" w14:paraId="7F4D1B5E" w14:textId="77777777" w:rsidTr="005C4847">
        <w:trPr>
          <w:trHeight w:val="274"/>
        </w:trPr>
        <w:tc>
          <w:tcPr>
            <w:tcW w:w="810" w:type="dxa"/>
          </w:tcPr>
          <w:p w14:paraId="251A2F54" w14:textId="77777777" w:rsidR="00D54F31" w:rsidRPr="00CB0ABE" w:rsidRDefault="00D54F31" w:rsidP="00C035B0">
            <w:pPr>
              <w:pStyle w:val="Sraopastraipa"/>
              <w:numPr>
                <w:ilvl w:val="0"/>
                <w:numId w:val="1"/>
              </w:numPr>
              <w:jc w:val="center"/>
              <w:rPr>
                <w:szCs w:val="24"/>
              </w:rPr>
            </w:pPr>
          </w:p>
        </w:tc>
        <w:tc>
          <w:tcPr>
            <w:tcW w:w="5019" w:type="dxa"/>
          </w:tcPr>
          <w:p w14:paraId="7896605C" w14:textId="77777777" w:rsidR="00D54F31" w:rsidRPr="00CB0ABE" w:rsidRDefault="00D54F31" w:rsidP="00C035B0">
            <w:pPr>
              <w:jc w:val="center"/>
              <w:rPr>
                <w:szCs w:val="24"/>
                <w:lang w:eastAsia="lt-LT"/>
              </w:rPr>
            </w:pPr>
            <w:r w:rsidRPr="00CB0ABE">
              <w:rPr>
                <w:szCs w:val="24"/>
                <w:lang w:eastAsia="lt-LT"/>
              </w:rPr>
              <w:t>Teisės akto projekte nustatyta sprendimų priėmimo, įforminimo tvarka ir priimtų sprendimų viešinimas</w:t>
            </w:r>
          </w:p>
        </w:tc>
        <w:tc>
          <w:tcPr>
            <w:tcW w:w="2920" w:type="dxa"/>
            <w:vAlign w:val="center"/>
          </w:tcPr>
          <w:p w14:paraId="406DB375" w14:textId="09B7F0BE" w:rsidR="00D54F31" w:rsidRPr="00F112C4" w:rsidRDefault="005C4847" w:rsidP="00C035B0">
            <w:pPr>
              <w:jc w:val="center"/>
              <w:rPr>
                <w:szCs w:val="24"/>
                <w:lang w:eastAsia="lt-LT"/>
              </w:rPr>
            </w:pPr>
            <w:r w:rsidRPr="00D10938">
              <w:rPr>
                <w:sz w:val="22"/>
                <w:szCs w:val="22"/>
                <w:lang w:eastAsia="lt-LT"/>
              </w:rPr>
              <w:t>LR teisėkūros pagrindų įstatymas, Jonavos r. savivaldybės tarybos veiklos reglamentas, patvirtintas Jonavos r. savivaldybės tarybos 2019-09-19 sprendimu Nr. 1TS-170 (XI skyrius).</w:t>
            </w:r>
          </w:p>
        </w:tc>
        <w:tc>
          <w:tcPr>
            <w:tcW w:w="2905" w:type="dxa"/>
            <w:vAlign w:val="center"/>
          </w:tcPr>
          <w:p w14:paraId="4B8A758E" w14:textId="77777777" w:rsidR="00D54F31" w:rsidRPr="00CB0ABE" w:rsidRDefault="00D54F31" w:rsidP="00C035B0">
            <w:pPr>
              <w:jc w:val="center"/>
              <w:rPr>
                <w:b/>
                <w:szCs w:val="24"/>
                <w:lang w:eastAsia="lt-LT"/>
              </w:rPr>
            </w:pPr>
          </w:p>
        </w:tc>
        <w:tc>
          <w:tcPr>
            <w:tcW w:w="2906" w:type="dxa"/>
          </w:tcPr>
          <w:p w14:paraId="19CCB190" w14:textId="77777777" w:rsidR="00D54F31" w:rsidRPr="009C7803" w:rsidRDefault="00D54F31" w:rsidP="00C035B0">
            <w:pPr>
              <w:rPr>
                <w:szCs w:val="24"/>
                <w:lang w:eastAsia="lt-LT"/>
              </w:rPr>
            </w:pPr>
            <w:r w:rsidRPr="009C7803">
              <w:rPr>
                <w:szCs w:val="24"/>
                <w:lang w:eastAsia="lt-LT"/>
              </w:rPr>
              <w:t>X tenkina</w:t>
            </w:r>
          </w:p>
          <w:p w14:paraId="5CC4A725" w14:textId="77777777" w:rsidR="00D54F31" w:rsidRPr="009C7803" w:rsidRDefault="00D54F31" w:rsidP="00C035B0">
            <w:pPr>
              <w:rPr>
                <w:szCs w:val="24"/>
                <w:lang w:eastAsia="lt-LT"/>
              </w:rPr>
            </w:pPr>
            <w:r w:rsidRPr="009C7803">
              <w:rPr>
                <w:szCs w:val="24"/>
                <w:lang w:eastAsia="lt-LT"/>
              </w:rPr>
              <w:t>□ netenkina</w:t>
            </w:r>
          </w:p>
        </w:tc>
      </w:tr>
      <w:tr w:rsidR="00D54F31" w:rsidRPr="00CB0ABE" w14:paraId="3BBDDA26" w14:textId="77777777" w:rsidTr="005C4847">
        <w:trPr>
          <w:trHeight w:val="711"/>
        </w:trPr>
        <w:tc>
          <w:tcPr>
            <w:tcW w:w="810" w:type="dxa"/>
          </w:tcPr>
          <w:p w14:paraId="4C1FD8B0" w14:textId="77777777" w:rsidR="00D54F31" w:rsidRPr="00CB0ABE" w:rsidRDefault="00D54F31" w:rsidP="00C035B0">
            <w:pPr>
              <w:pStyle w:val="Sraopastraipa"/>
              <w:numPr>
                <w:ilvl w:val="0"/>
                <w:numId w:val="1"/>
              </w:numPr>
              <w:jc w:val="center"/>
              <w:rPr>
                <w:szCs w:val="24"/>
              </w:rPr>
            </w:pPr>
          </w:p>
        </w:tc>
        <w:tc>
          <w:tcPr>
            <w:tcW w:w="5019" w:type="dxa"/>
          </w:tcPr>
          <w:p w14:paraId="7CC8B55F" w14:textId="77777777" w:rsidR="00D54F31" w:rsidRPr="00CB0ABE" w:rsidRDefault="00D54F31" w:rsidP="00C035B0">
            <w:pPr>
              <w:jc w:val="center"/>
              <w:rPr>
                <w:szCs w:val="24"/>
                <w:lang w:eastAsia="lt-LT"/>
              </w:rPr>
            </w:pPr>
            <w:r w:rsidRPr="00CB0ABE">
              <w:rPr>
                <w:szCs w:val="24"/>
                <w:lang w:eastAsia="lt-LT"/>
              </w:rPr>
              <w:t>Teisės akto projekte nustatyta sprendimų dėl mažareikšmiškumo priėmimo tvarka</w:t>
            </w:r>
          </w:p>
        </w:tc>
        <w:tc>
          <w:tcPr>
            <w:tcW w:w="2920" w:type="dxa"/>
            <w:vAlign w:val="center"/>
          </w:tcPr>
          <w:p w14:paraId="3AE2EAC2" w14:textId="77777777" w:rsidR="00D54F31" w:rsidRPr="00F112C4" w:rsidRDefault="00D54F31" w:rsidP="00C035B0">
            <w:pPr>
              <w:jc w:val="center"/>
              <w:rPr>
                <w:szCs w:val="24"/>
                <w:lang w:eastAsia="lt-LT"/>
              </w:rPr>
            </w:pPr>
            <w:r w:rsidRPr="00F112C4">
              <w:rPr>
                <w:szCs w:val="24"/>
                <w:lang w:eastAsia="lt-LT"/>
              </w:rPr>
              <w:t>Sprendimo projektu kriterijus neliečiamas.</w:t>
            </w:r>
          </w:p>
        </w:tc>
        <w:tc>
          <w:tcPr>
            <w:tcW w:w="2905" w:type="dxa"/>
            <w:vAlign w:val="center"/>
          </w:tcPr>
          <w:p w14:paraId="2E54E806" w14:textId="77777777" w:rsidR="00D54F31" w:rsidRPr="00CB0ABE" w:rsidRDefault="00D54F31" w:rsidP="00C035B0">
            <w:pPr>
              <w:jc w:val="center"/>
              <w:rPr>
                <w:b/>
                <w:szCs w:val="24"/>
                <w:lang w:eastAsia="lt-LT"/>
              </w:rPr>
            </w:pPr>
          </w:p>
        </w:tc>
        <w:tc>
          <w:tcPr>
            <w:tcW w:w="2906" w:type="dxa"/>
          </w:tcPr>
          <w:p w14:paraId="0A55F5F7" w14:textId="77777777" w:rsidR="00D54F31" w:rsidRPr="009C7803" w:rsidRDefault="00D54F31" w:rsidP="00C035B0">
            <w:pPr>
              <w:rPr>
                <w:szCs w:val="24"/>
                <w:lang w:eastAsia="lt-LT"/>
              </w:rPr>
            </w:pPr>
            <w:r w:rsidRPr="009C7803">
              <w:rPr>
                <w:szCs w:val="24"/>
                <w:lang w:eastAsia="lt-LT"/>
              </w:rPr>
              <w:t>□ tenkina</w:t>
            </w:r>
          </w:p>
          <w:p w14:paraId="1EC9B8A8" w14:textId="77777777" w:rsidR="00D54F31" w:rsidRPr="009C7803" w:rsidRDefault="00D54F31" w:rsidP="00C035B0">
            <w:pPr>
              <w:rPr>
                <w:szCs w:val="24"/>
                <w:lang w:eastAsia="lt-LT"/>
              </w:rPr>
            </w:pPr>
            <w:r w:rsidRPr="009C7803">
              <w:rPr>
                <w:szCs w:val="24"/>
                <w:lang w:eastAsia="lt-LT"/>
              </w:rPr>
              <w:t>□ netenkina</w:t>
            </w:r>
          </w:p>
        </w:tc>
      </w:tr>
      <w:tr w:rsidR="00D54F31" w:rsidRPr="00CB0ABE" w14:paraId="167CB77D" w14:textId="77777777" w:rsidTr="005C4847">
        <w:trPr>
          <w:trHeight w:val="711"/>
        </w:trPr>
        <w:tc>
          <w:tcPr>
            <w:tcW w:w="810" w:type="dxa"/>
            <w:vMerge w:val="restart"/>
          </w:tcPr>
          <w:p w14:paraId="7D66CAD4" w14:textId="77777777" w:rsidR="00D54F31" w:rsidRPr="00CB0ABE" w:rsidRDefault="00D54F31" w:rsidP="00C035B0">
            <w:pPr>
              <w:pStyle w:val="Sraopastraipa"/>
              <w:numPr>
                <w:ilvl w:val="0"/>
                <w:numId w:val="1"/>
              </w:numPr>
              <w:jc w:val="center"/>
              <w:rPr>
                <w:szCs w:val="24"/>
              </w:rPr>
            </w:pPr>
          </w:p>
        </w:tc>
        <w:tc>
          <w:tcPr>
            <w:tcW w:w="5019" w:type="dxa"/>
          </w:tcPr>
          <w:p w14:paraId="6B801DD9" w14:textId="77777777" w:rsidR="00D54F31" w:rsidRPr="00CB0ABE" w:rsidRDefault="00D54F31" w:rsidP="00C035B0">
            <w:pPr>
              <w:rPr>
                <w:szCs w:val="24"/>
                <w:lang w:eastAsia="lt-LT"/>
              </w:rPr>
            </w:pPr>
            <w:r w:rsidRPr="00CB0ABE">
              <w:rPr>
                <w:szCs w:val="24"/>
                <w:lang w:eastAsia="lt-LT"/>
              </w:rPr>
              <w:t>Jeigu pagal numatomą reguliavimą sprendimus priima kolegialus subjektas, teisės akto projekte nustatyta kolegialaus sprendimus priimančio subjekto:</w:t>
            </w:r>
          </w:p>
        </w:tc>
        <w:tc>
          <w:tcPr>
            <w:tcW w:w="2920" w:type="dxa"/>
            <w:vMerge w:val="restart"/>
            <w:vAlign w:val="center"/>
          </w:tcPr>
          <w:p w14:paraId="2D061155" w14:textId="3CB845D2" w:rsidR="00D54F31" w:rsidRPr="00F112C4" w:rsidRDefault="005C4847" w:rsidP="00C035B0">
            <w:pPr>
              <w:jc w:val="center"/>
              <w:rPr>
                <w:szCs w:val="24"/>
                <w:lang w:eastAsia="lt-LT"/>
              </w:rPr>
            </w:pPr>
            <w:r w:rsidRPr="00D10938">
              <w:rPr>
                <w:sz w:val="22"/>
                <w:szCs w:val="22"/>
                <w:lang w:eastAsia="lt-LT"/>
              </w:rPr>
              <w:t>Jonavos r. savivaldybės tarybos veiklos reglamentas, patvirtintas Jonavos r. savivaldybės tarybos 2019-09-19 sprendimu Nr. 1TS-170</w:t>
            </w:r>
            <w:r>
              <w:rPr>
                <w:sz w:val="22"/>
                <w:szCs w:val="22"/>
                <w:lang w:eastAsia="lt-LT"/>
              </w:rPr>
              <w:t>.</w:t>
            </w:r>
          </w:p>
        </w:tc>
        <w:tc>
          <w:tcPr>
            <w:tcW w:w="2905" w:type="dxa"/>
            <w:vMerge w:val="restart"/>
            <w:vAlign w:val="center"/>
          </w:tcPr>
          <w:p w14:paraId="5CD3BB53" w14:textId="77777777" w:rsidR="00D54F31" w:rsidRPr="00CB0ABE" w:rsidRDefault="00D54F31" w:rsidP="00C035B0">
            <w:pPr>
              <w:jc w:val="center"/>
              <w:rPr>
                <w:b/>
                <w:color w:val="C00000"/>
                <w:szCs w:val="24"/>
                <w:lang w:eastAsia="lt-LT"/>
              </w:rPr>
            </w:pPr>
          </w:p>
        </w:tc>
        <w:tc>
          <w:tcPr>
            <w:tcW w:w="2906" w:type="dxa"/>
            <w:vMerge w:val="restart"/>
          </w:tcPr>
          <w:p w14:paraId="41C64A00" w14:textId="77777777" w:rsidR="00D54F31" w:rsidRPr="009C7803" w:rsidRDefault="00D54F31" w:rsidP="00C035B0">
            <w:pPr>
              <w:rPr>
                <w:szCs w:val="24"/>
                <w:lang w:eastAsia="lt-LT"/>
              </w:rPr>
            </w:pPr>
            <w:r>
              <w:rPr>
                <w:szCs w:val="24"/>
                <w:lang w:eastAsia="lt-LT"/>
              </w:rPr>
              <w:t>X</w:t>
            </w:r>
            <w:r w:rsidRPr="009C7803">
              <w:rPr>
                <w:szCs w:val="24"/>
                <w:lang w:eastAsia="lt-LT"/>
              </w:rPr>
              <w:t xml:space="preserve"> tenkina</w:t>
            </w:r>
          </w:p>
          <w:p w14:paraId="6F11BC96" w14:textId="77777777" w:rsidR="00D54F31" w:rsidRPr="009C7803" w:rsidRDefault="00D54F31" w:rsidP="00C035B0">
            <w:pPr>
              <w:rPr>
                <w:szCs w:val="24"/>
                <w:lang w:eastAsia="lt-LT"/>
              </w:rPr>
            </w:pPr>
            <w:r w:rsidRPr="009C7803">
              <w:rPr>
                <w:szCs w:val="24"/>
                <w:lang w:eastAsia="lt-LT"/>
              </w:rPr>
              <w:t>□ netenkina</w:t>
            </w:r>
          </w:p>
        </w:tc>
      </w:tr>
      <w:tr w:rsidR="00D54F31" w:rsidRPr="00CB0ABE" w14:paraId="3878B046" w14:textId="77777777" w:rsidTr="005C4847">
        <w:trPr>
          <w:trHeight w:val="505"/>
        </w:trPr>
        <w:tc>
          <w:tcPr>
            <w:tcW w:w="810" w:type="dxa"/>
            <w:vMerge/>
          </w:tcPr>
          <w:p w14:paraId="4997E697" w14:textId="77777777" w:rsidR="00D54F31" w:rsidRPr="00CB0ABE" w:rsidRDefault="00D54F31" w:rsidP="00C035B0">
            <w:pPr>
              <w:pStyle w:val="Sraopastraipa"/>
              <w:numPr>
                <w:ilvl w:val="0"/>
                <w:numId w:val="1"/>
              </w:numPr>
              <w:jc w:val="center"/>
              <w:rPr>
                <w:szCs w:val="24"/>
              </w:rPr>
            </w:pPr>
          </w:p>
        </w:tc>
        <w:tc>
          <w:tcPr>
            <w:tcW w:w="5019" w:type="dxa"/>
          </w:tcPr>
          <w:p w14:paraId="637600D3" w14:textId="77777777" w:rsidR="00D54F31" w:rsidRPr="00CB0ABE" w:rsidRDefault="00D54F31" w:rsidP="00C035B0">
            <w:pPr>
              <w:ind w:left="33"/>
              <w:rPr>
                <w:szCs w:val="24"/>
                <w:lang w:eastAsia="lt-LT"/>
              </w:rPr>
            </w:pPr>
            <w:r w:rsidRPr="00CB0ABE">
              <w:rPr>
                <w:szCs w:val="24"/>
              </w:rPr>
              <w:t>9.1. konkretus narių skaičius, užtikrinantis kolegialaus sprendimus priimančio subjekto veiklos objektyvumą;</w:t>
            </w:r>
          </w:p>
        </w:tc>
        <w:tc>
          <w:tcPr>
            <w:tcW w:w="2920" w:type="dxa"/>
            <w:vMerge/>
            <w:vAlign w:val="center"/>
          </w:tcPr>
          <w:p w14:paraId="410A93EA" w14:textId="77777777" w:rsidR="00D54F31" w:rsidRPr="00F112C4" w:rsidRDefault="00D54F31" w:rsidP="00C035B0">
            <w:pPr>
              <w:jc w:val="center"/>
              <w:rPr>
                <w:color w:val="C00000"/>
                <w:szCs w:val="24"/>
                <w:highlight w:val="yellow"/>
                <w:lang w:eastAsia="lt-LT"/>
              </w:rPr>
            </w:pPr>
          </w:p>
        </w:tc>
        <w:tc>
          <w:tcPr>
            <w:tcW w:w="2905" w:type="dxa"/>
            <w:vMerge/>
            <w:vAlign w:val="center"/>
          </w:tcPr>
          <w:p w14:paraId="4DD95C1D" w14:textId="77777777" w:rsidR="00D54F31" w:rsidRPr="00CB0ABE" w:rsidRDefault="00D54F31" w:rsidP="00C035B0">
            <w:pPr>
              <w:jc w:val="center"/>
              <w:rPr>
                <w:b/>
                <w:color w:val="C00000"/>
                <w:szCs w:val="24"/>
                <w:lang w:eastAsia="lt-LT"/>
              </w:rPr>
            </w:pPr>
          </w:p>
        </w:tc>
        <w:tc>
          <w:tcPr>
            <w:tcW w:w="2906" w:type="dxa"/>
            <w:vMerge/>
          </w:tcPr>
          <w:p w14:paraId="26AF91CA" w14:textId="77777777" w:rsidR="00D54F31" w:rsidRPr="009C7803" w:rsidRDefault="00D54F31" w:rsidP="00C035B0">
            <w:pPr>
              <w:rPr>
                <w:color w:val="C00000"/>
                <w:szCs w:val="24"/>
                <w:lang w:eastAsia="lt-LT"/>
              </w:rPr>
            </w:pPr>
          </w:p>
        </w:tc>
      </w:tr>
      <w:tr w:rsidR="00D54F31" w:rsidRPr="00CB0ABE" w14:paraId="05EE5BB4" w14:textId="77777777" w:rsidTr="005C4847">
        <w:trPr>
          <w:trHeight w:val="1295"/>
        </w:trPr>
        <w:tc>
          <w:tcPr>
            <w:tcW w:w="810" w:type="dxa"/>
            <w:vMerge/>
            <w:tcBorders>
              <w:bottom w:val="single" w:sz="4" w:space="0" w:color="auto"/>
            </w:tcBorders>
          </w:tcPr>
          <w:p w14:paraId="090F489F" w14:textId="77777777" w:rsidR="00D54F31" w:rsidRPr="00CB0ABE" w:rsidRDefault="00D54F31" w:rsidP="00C035B0">
            <w:pPr>
              <w:pStyle w:val="Sraopastraipa"/>
              <w:numPr>
                <w:ilvl w:val="0"/>
                <w:numId w:val="1"/>
              </w:numPr>
              <w:jc w:val="center"/>
              <w:rPr>
                <w:szCs w:val="24"/>
              </w:rPr>
            </w:pPr>
          </w:p>
        </w:tc>
        <w:tc>
          <w:tcPr>
            <w:tcW w:w="5019" w:type="dxa"/>
            <w:tcBorders>
              <w:top w:val="nil"/>
              <w:bottom w:val="single" w:sz="4" w:space="0" w:color="auto"/>
            </w:tcBorders>
          </w:tcPr>
          <w:p w14:paraId="2A61B169" w14:textId="77777777" w:rsidR="00D54F31" w:rsidRPr="00CB0ABE" w:rsidRDefault="00D54F31" w:rsidP="00C035B0">
            <w:pPr>
              <w:ind w:left="33"/>
              <w:rPr>
                <w:szCs w:val="24"/>
                <w:lang w:eastAsia="lt-LT"/>
              </w:rPr>
            </w:pPr>
            <w:r w:rsidRPr="00CB0ABE">
              <w:rPr>
                <w:szCs w:val="24"/>
              </w:rPr>
              <w:t>9.2. jeigu narius skiria keli subjektai, proporcinga kiekvieno subjekto skiriamų narių dalis, užtikrinanti tinkamą atstovavimą valstybės interesams ir kolegialaus sprendimus priimančio subjekto veiklos objektyvumą ir skaidrumą;</w:t>
            </w:r>
          </w:p>
        </w:tc>
        <w:tc>
          <w:tcPr>
            <w:tcW w:w="2920" w:type="dxa"/>
            <w:vMerge/>
            <w:tcBorders>
              <w:top w:val="nil"/>
              <w:bottom w:val="single" w:sz="4" w:space="0" w:color="auto"/>
            </w:tcBorders>
            <w:vAlign w:val="center"/>
          </w:tcPr>
          <w:p w14:paraId="00DFE516" w14:textId="77777777" w:rsidR="00D54F31" w:rsidRPr="00F112C4" w:rsidRDefault="00D54F31" w:rsidP="00C035B0">
            <w:pPr>
              <w:jc w:val="center"/>
              <w:rPr>
                <w:color w:val="C00000"/>
                <w:szCs w:val="24"/>
                <w:highlight w:val="yellow"/>
                <w:lang w:eastAsia="lt-LT"/>
              </w:rPr>
            </w:pPr>
          </w:p>
        </w:tc>
        <w:tc>
          <w:tcPr>
            <w:tcW w:w="2905" w:type="dxa"/>
            <w:vMerge/>
            <w:tcBorders>
              <w:top w:val="nil"/>
              <w:bottom w:val="single" w:sz="4" w:space="0" w:color="auto"/>
            </w:tcBorders>
            <w:vAlign w:val="center"/>
          </w:tcPr>
          <w:p w14:paraId="28642B99" w14:textId="77777777" w:rsidR="00D54F31" w:rsidRPr="00CB0ABE" w:rsidRDefault="00D54F31" w:rsidP="00C035B0">
            <w:pPr>
              <w:jc w:val="center"/>
              <w:rPr>
                <w:b/>
                <w:color w:val="C00000"/>
                <w:szCs w:val="24"/>
                <w:lang w:eastAsia="lt-LT"/>
              </w:rPr>
            </w:pPr>
          </w:p>
        </w:tc>
        <w:tc>
          <w:tcPr>
            <w:tcW w:w="2906" w:type="dxa"/>
            <w:vMerge/>
            <w:tcBorders>
              <w:top w:val="nil"/>
              <w:bottom w:val="single" w:sz="4" w:space="0" w:color="auto"/>
            </w:tcBorders>
          </w:tcPr>
          <w:p w14:paraId="25E965AD" w14:textId="77777777" w:rsidR="00D54F31" w:rsidRPr="009C7803" w:rsidRDefault="00D54F31" w:rsidP="00C035B0">
            <w:pPr>
              <w:rPr>
                <w:color w:val="C00000"/>
                <w:szCs w:val="24"/>
                <w:lang w:eastAsia="lt-LT"/>
              </w:rPr>
            </w:pPr>
          </w:p>
        </w:tc>
      </w:tr>
      <w:tr w:rsidR="00D54F31" w:rsidRPr="00CB0ABE" w14:paraId="142893B1" w14:textId="77777777" w:rsidTr="005C4847">
        <w:trPr>
          <w:trHeight w:val="197"/>
        </w:trPr>
        <w:tc>
          <w:tcPr>
            <w:tcW w:w="810" w:type="dxa"/>
            <w:vMerge/>
            <w:tcBorders>
              <w:bottom w:val="single" w:sz="4" w:space="0" w:color="auto"/>
            </w:tcBorders>
          </w:tcPr>
          <w:p w14:paraId="2440CCEA" w14:textId="77777777" w:rsidR="00D54F31" w:rsidRPr="00CB0ABE" w:rsidRDefault="00D54F31" w:rsidP="00C035B0">
            <w:pPr>
              <w:pStyle w:val="Sraopastraipa"/>
              <w:numPr>
                <w:ilvl w:val="0"/>
                <w:numId w:val="1"/>
              </w:numPr>
              <w:jc w:val="center"/>
              <w:rPr>
                <w:szCs w:val="24"/>
              </w:rPr>
            </w:pPr>
          </w:p>
        </w:tc>
        <w:tc>
          <w:tcPr>
            <w:tcW w:w="5019" w:type="dxa"/>
            <w:tcBorders>
              <w:top w:val="single" w:sz="4" w:space="0" w:color="auto"/>
              <w:bottom w:val="single" w:sz="4" w:space="0" w:color="auto"/>
            </w:tcBorders>
          </w:tcPr>
          <w:p w14:paraId="6501F7E6" w14:textId="77777777" w:rsidR="00D54F31" w:rsidRPr="00CB0ABE" w:rsidRDefault="00D54F31" w:rsidP="00C035B0">
            <w:pPr>
              <w:rPr>
                <w:szCs w:val="24"/>
              </w:rPr>
            </w:pPr>
            <w:r w:rsidRPr="00CB0ABE">
              <w:rPr>
                <w:szCs w:val="24"/>
                <w:lang w:eastAsia="lt-LT"/>
              </w:rPr>
              <w:t>9.3</w:t>
            </w:r>
            <w:r w:rsidRPr="00CB0ABE">
              <w:rPr>
                <w:spacing w:val="-4"/>
                <w:szCs w:val="24"/>
                <w:lang w:eastAsia="lt-LT"/>
              </w:rPr>
              <w:t>. narių skyrimo mechanizmas;</w:t>
            </w:r>
          </w:p>
        </w:tc>
        <w:tc>
          <w:tcPr>
            <w:tcW w:w="2920" w:type="dxa"/>
            <w:vMerge/>
            <w:tcBorders>
              <w:top w:val="nil"/>
              <w:bottom w:val="single" w:sz="4" w:space="0" w:color="auto"/>
            </w:tcBorders>
            <w:vAlign w:val="center"/>
          </w:tcPr>
          <w:p w14:paraId="17900E4F" w14:textId="77777777" w:rsidR="00D54F31" w:rsidRPr="00F112C4" w:rsidRDefault="00D54F31" w:rsidP="00C035B0">
            <w:pPr>
              <w:jc w:val="center"/>
              <w:rPr>
                <w:color w:val="C00000"/>
                <w:szCs w:val="24"/>
                <w:highlight w:val="yellow"/>
                <w:lang w:eastAsia="lt-LT"/>
              </w:rPr>
            </w:pPr>
          </w:p>
        </w:tc>
        <w:tc>
          <w:tcPr>
            <w:tcW w:w="2905" w:type="dxa"/>
            <w:vMerge/>
            <w:tcBorders>
              <w:top w:val="nil"/>
              <w:bottom w:val="single" w:sz="4" w:space="0" w:color="auto"/>
            </w:tcBorders>
            <w:vAlign w:val="center"/>
          </w:tcPr>
          <w:p w14:paraId="0C819D1B" w14:textId="77777777" w:rsidR="00D54F31" w:rsidRPr="00CB0ABE" w:rsidRDefault="00D54F31" w:rsidP="00C035B0">
            <w:pPr>
              <w:jc w:val="center"/>
              <w:rPr>
                <w:b/>
                <w:color w:val="C00000"/>
                <w:szCs w:val="24"/>
                <w:lang w:eastAsia="lt-LT"/>
              </w:rPr>
            </w:pPr>
          </w:p>
        </w:tc>
        <w:tc>
          <w:tcPr>
            <w:tcW w:w="2906" w:type="dxa"/>
            <w:vMerge/>
            <w:tcBorders>
              <w:top w:val="nil"/>
              <w:bottom w:val="single" w:sz="4" w:space="0" w:color="auto"/>
            </w:tcBorders>
          </w:tcPr>
          <w:p w14:paraId="6374D552" w14:textId="77777777" w:rsidR="00D54F31" w:rsidRPr="009C7803" w:rsidRDefault="00D54F31" w:rsidP="00C035B0">
            <w:pPr>
              <w:rPr>
                <w:color w:val="C00000"/>
                <w:szCs w:val="24"/>
                <w:lang w:eastAsia="lt-LT"/>
              </w:rPr>
            </w:pPr>
          </w:p>
        </w:tc>
      </w:tr>
      <w:tr w:rsidR="00D54F31" w:rsidRPr="00CB0ABE" w14:paraId="6D134B6B" w14:textId="77777777" w:rsidTr="005C4847">
        <w:trPr>
          <w:trHeight w:val="233"/>
        </w:trPr>
        <w:tc>
          <w:tcPr>
            <w:tcW w:w="810" w:type="dxa"/>
            <w:vMerge/>
          </w:tcPr>
          <w:p w14:paraId="73B6AC2A" w14:textId="77777777" w:rsidR="00D54F31" w:rsidRPr="00CB0ABE" w:rsidRDefault="00D54F31" w:rsidP="00C035B0">
            <w:pPr>
              <w:pStyle w:val="Sraopastraipa"/>
              <w:numPr>
                <w:ilvl w:val="0"/>
                <w:numId w:val="1"/>
              </w:numPr>
              <w:jc w:val="center"/>
              <w:rPr>
                <w:szCs w:val="24"/>
              </w:rPr>
            </w:pPr>
          </w:p>
        </w:tc>
        <w:tc>
          <w:tcPr>
            <w:tcW w:w="5019" w:type="dxa"/>
          </w:tcPr>
          <w:p w14:paraId="41F7B04F" w14:textId="77777777" w:rsidR="00D54F31" w:rsidRPr="00CB0ABE" w:rsidRDefault="00D54F31" w:rsidP="00C035B0">
            <w:pPr>
              <w:rPr>
                <w:szCs w:val="24"/>
              </w:rPr>
            </w:pPr>
            <w:r w:rsidRPr="00CB0ABE">
              <w:rPr>
                <w:szCs w:val="24"/>
                <w:lang w:eastAsia="lt-LT"/>
              </w:rPr>
              <w:t>9.4. narių rotacija ir kadencijų skaičius ir trukmė;</w:t>
            </w:r>
          </w:p>
        </w:tc>
        <w:tc>
          <w:tcPr>
            <w:tcW w:w="2920" w:type="dxa"/>
            <w:vMerge/>
            <w:tcBorders>
              <w:top w:val="nil"/>
            </w:tcBorders>
            <w:vAlign w:val="center"/>
          </w:tcPr>
          <w:p w14:paraId="563393A6" w14:textId="77777777" w:rsidR="00D54F31" w:rsidRPr="00F112C4" w:rsidRDefault="00D54F31" w:rsidP="00C035B0">
            <w:pPr>
              <w:jc w:val="center"/>
              <w:rPr>
                <w:color w:val="C00000"/>
                <w:szCs w:val="24"/>
                <w:highlight w:val="yellow"/>
                <w:lang w:eastAsia="lt-LT"/>
              </w:rPr>
            </w:pPr>
          </w:p>
        </w:tc>
        <w:tc>
          <w:tcPr>
            <w:tcW w:w="2905" w:type="dxa"/>
            <w:vMerge/>
            <w:tcBorders>
              <w:top w:val="nil"/>
            </w:tcBorders>
            <w:vAlign w:val="center"/>
          </w:tcPr>
          <w:p w14:paraId="13B4360D" w14:textId="77777777" w:rsidR="00D54F31" w:rsidRPr="00CB0ABE" w:rsidRDefault="00D54F31" w:rsidP="00C035B0">
            <w:pPr>
              <w:jc w:val="center"/>
              <w:rPr>
                <w:b/>
                <w:color w:val="C00000"/>
                <w:szCs w:val="24"/>
                <w:lang w:eastAsia="lt-LT"/>
              </w:rPr>
            </w:pPr>
          </w:p>
        </w:tc>
        <w:tc>
          <w:tcPr>
            <w:tcW w:w="2906" w:type="dxa"/>
            <w:vMerge/>
            <w:tcBorders>
              <w:top w:val="nil"/>
            </w:tcBorders>
          </w:tcPr>
          <w:p w14:paraId="038A5609" w14:textId="77777777" w:rsidR="00D54F31" w:rsidRPr="009C7803" w:rsidRDefault="00D54F31" w:rsidP="00C035B0">
            <w:pPr>
              <w:rPr>
                <w:color w:val="C00000"/>
                <w:szCs w:val="24"/>
                <w:lang w:eastAsia="lt-LT"/>
              </w:rPr>
            </w:pPr>
          </w:p>
        </w:tc>
      </w:tr>
      <w:tr w:rsidR="00D54F31" w:rsidRPr="00CB0ABE" w14:paraId="63071DA8" w14:textId="77777777" w:rsidTr="005C4847">
        <w:trPr>
          <w:trHeight w:val="298"/>
        </w:trPr>
        <w:tc>
          <w:tcPr>
            <w:tcW w:w="810" w:type="dxa"/>
            <w:vMerge/>
          </w:tcPr>
          <w:p w14:paraId="184131E6" w14:textId="77777777" w:rsidR="00D54F31" w:rsidRPr="00CB0ABE" w:rsidRDefault="00D54F31" w:rsidP="00C035B0">
            <w:pPr>
              <w:pStyle w:val="Sraopastraipa"/>
              <w:numPr>
                <w:ilvl w:val="0"/>
                <w:numId w:val="1"/>
              </w:numPr>
              <w:jc w:val="center"/>
              <w:rPr>
                <w:szCs w:val="24"/>
              </w:rPr>
            </w:pPr>
          </w:p>
        </w:tc>
        <w:tc>
          <w:tcPr>
            <w:tcW w:w="5019" w:type="dxa"/>
          </w:tcPr>
          <w:p w14:paraId="1823F8EF" w14:textId="77777777" w:rsidR="00D54F31" w:rsidRPr="00CB0ABE" w:rsidRDefault="00D54F31" w:rsidP="00C035B0">
            <w:pPr>
              <w:rPr>
                <w:szCs w:val="24"/>
                <w:lang w:eastAsia="lt-LT"/>
              </w:rPr>
            </w:pPr>
            <w:r w:rsidRPr="00CB0ABE">
              <w:rPr>
                <w:szCs w:val="24"/>
              </w:rPr>
              <w:t>9.5. veiklos pobūdis laiko atžvilgiu;</w:t>
            </w:r>
          </w:p>
        </w:tc>
        <w:tc>
          <w:tcPr>
            <w:tcW w:w="2920" w:type="dxa"/>
            <w:vMerge/>
            <w:tcBorders>
              <w:top w:val="nil"/>
            </w:tcBorders>
            <w:vAlign w:val="center"/>
          </w:tcPr>
          <w:p w14:paraId="37119B07" w14:textId="77777777" w:rsidR="00D54F31" w:rsidRPr="00F112C4" w:rsidRDefault="00D54F31" w:rsidP="00C035B0">
            <w:pPr>
              <w:jc w:val="center"/>
              <w:rPr>
                <w:color w:val="C00000"/>
                <w:szCs w:val="24"/>
                <w:highlight w:val="yellow"/>
                <w:lang w:eastAsia="lt-LT"/>
              </w:rPr>
            </w:pPr>
          </w:p>
        </w:tc>
        <w:tc>
          <w:tcPr>
            <w:tcW w:w="2905" w:type="dxa"/>
            <w:vMerge/>
            <w:tcBorders>
              <w:top w:val="nil"/>
            </w:tcBorders>
            <w:vAlign w:val="center"/>
          </w:tcPr>
          <w:p w14:paraId="397529D8" w14:textId="77777777" w:rsidR="00D54F31" w:rsidRPr="00CB0ABE" w:rsidRDefault="00D54F31" w:rsidP="00C035B0">
            <w:pPr>
              <w:jc w:val="center"/>
              <w:rPr>
                <w:b/>
                <w:color w:val="C00000"/>
                <w:szCs w:val="24"/>
                <w:lang w:eastAsia="lt-LT"/>
              </w:rPr>
            </w:pPr>
          </w:p>
        </w:tc>
        <w:tc>
          <w:tcPr>
            <w:tcW w:w="2906" w:type="dxa"/>
            <w:vMerge/>
            <w:tcBorders>
              <w:top w:val="nil"/>
            </w:tcBorders>
          </w:tcPr>
          <w:p w14:paraId="5ED31630" w14:textId="77777777" w:rsidR="00D54F31" w:rsidRPr="009C7803" w:rsidRDefault="00D54F31" w:rsidP="00C035B0">
            <w:pPr>
              <w:rPr>
                <w:color w:val="C00000"/>
                <w:szCs w:val="24"/>
                <w:lang w:eastAsia="lt-LT"/>
              </w:rPr>
            </w:pPr>
          </w:p>
        </w:tc>
      </w:tr>
      <w:tr w:rsidR="00D54F31" w:rsidRPr="00CB0ABE" w14:paraId="3AFBCA31" w14:textId="77777777" w:rsidTr="005C4847">
        <w:trPr>
          <w:trHeight w:val="270"/>
        </w:trPr>
        <w:tc>
          <w:tcPr>
            <w:tcW w:w="810" w:type="dxa"/>
            <w:vMerge/>
          </w:tcPr>
          <w:p w14:paraId="2309974A" w14:textId="77777777" w:rsidR="00D54F31" w:rsidRPr="00CB0ABE" w:rsidRDefault="00D54F31" w:rsidP="00C035B0">
            <w:pPr>
              <w:pStyle w:val="Sraopastraipa"/>
              <w:numPr>
                <w:ilvl w:val="0"/>
                <w:numId w:val="1"/>
              </w:numPr>
              <w:jc w:val="center"/>
              <w:rPr>
                <w:szCs w:val="24"/>
              </w:rPr>
            </w:pPr>
          </w:p>
        </w:tc>
        <w:tc>
          <w:tcPr>
            <w:tcW w:w="5019" w:type="dxa"/>
          </w:tcPr>
          <w:p w14:paraId="41FDC2E1" w14:textId="77777777" w:rsidR="00D54F31" w:rsidRPr="00CB0ABE" w:rsidRDefault="00D54F31" w:rsidP="00C035B0">
            <w:pPr>
              <w:rPr>
                <w:szCs w:val="24"/>
              </w:rPr>
            </w:pPr>
            <w:r w:rsidRPr="00CB0ABE">
              <w:rPr>
                <w:szCs w:val="24"/>
                <w:lang w:eastAsia="lt-LT"/>
              </w:rPr>
              <w:t>9.6. individuali narių atsakomybė</w:t>
            </w:r>
          </w:p>
        </w:tc>
        <w:tc>
          <w:tcPr>
            <w:tcW w:w="2920" w:type="dxa"/>
            <w:vMerge/>
            <w:tcBorders>
              <w:top w:val="nil"/>
            </w:tcBorders>
            <w:vAlign w:val="center"/>
          </w:tcPr>
          <w:p w14:paraId="3F2A1924" w14:textId="77777777" w:rsidR="00D54F31" w:rsidRPr="00F112C4" w:rsidRDefault="00D54F31" w:rsidP="00C035B0">
            <w:pPr>
              <w:jc w:val="center"/>
              <w:rPr>
                <w:color w:val="C00000"/>
                <w:szCs w:val="24"/>
                <w:highlight w:val="yellow"/>
                <w:lang w:eastAsia="lt-LT"/>
              </w:rPr>
            </w:pPr>
          </w:p>
        </w:tc>
        <w:tc>
          <w:tcPr>
            <w:tcW w:w="2905" w:type="dxa"/>
            <w:vMerge/>
            <w:tcBorders>
              <w:top w:val="nil"/>
            </w:tcBorders>
            <w:vAlign w:val="center"/>
          </w:tcPr>
          <w:p w14:paraId="4D134707" w14:textId="77777777" w:rsidR="00D54F31" w:rsidRPr="00CB0ABE" w:rsidRDefault="00D54F31" w:rsidP="00C035B0">
            <w:pPr>
              <w:jc w:val="center"/>
              <w:rPr>
                <w:b/>
                <w:color w:val="C00000"/>
                <w:szCs w:val="24"/>
                <w:lang w:eastAsia="lt-LT"/>
              </w:rPr>
            </w:pPr>
          </w:p>
        </w:tc>
        <w:tc>
          <w:tcPr>
            <w:tcW w:w="2906" w:type="dxa"/>
            <w:vMerge/>
            <w:tcBorders>
              <w:top w:val="nil"/>
            </w:tcBorders>
          </w:tcPr>
          <w:p w14:paraId="7798C649" w14:textId="77777777" w:rsidR="00D54F31" w:rsidRPr="009C7803" w:rsidRDefault="00D54F31" w:rsidP="00C035B0">
            <w:pPr>
              <w:rPr>
                <w:color w:val="C00000"/>
                <w:szCs w:val="24"/>
                <w:lang w:eastAsia="lt-LT"/>
              </w:rPr>
            </w:pPr>
          </w:p>
        </w:tc>
      </w:tr>
      <w:tr w:rsidR="005C4847" w:rsidRPr="00CB0ABE" w14:paraId="1750A718" w14:textId="77777777" w:rsidTr="005C4847">
        <w:trPr>
          <w:trHeight w:val="711"/>
        </w:trPr>
        <w:tc>
          <w:tcPr>
            <w:tcW w:w="810" w:type="dxa"/>
          </w:tcPr>
          <w:p w14:paraId="68889463" w14:textId="77777777" w:rsidR="005C4847" w:rsidRPr="00CB0ABE" w:rsidRDefault="005C4847" w:rsidP="005C4847">
            <w:pPr>
              <w:pStyle w:val="Sraopastraipa"/>
              <w:numPr>
                <w:ilvl w:val="0"/>
                <w:numId w:val="1"/>
              </w:numPr>
              <w:jc w:val="center"/>
              <w:rPr>
                <w:szCs w:val="24"/>
              </w:rPr>
            </w:pPr>
          </w:p>
        </w:tc>
        <w:tc>
          <w:tcPr>
            <w:tcW w:w="5019" w:type="dxa"/>
          </w:tcPr>
          <w:p w14:paraId="5AB18AF5" w14:textId="77777777" w:rsidR="005C4847" w:rsidRPr="00CB0ABE" w:rsidRDefault="005C4847" w:rsidP="005C4847">
            <w:pPr>
              <w:rPr>
                <w:szCs w:val="24"/>
                <w:lang w:eastAsia="lt-LT"/>
              </w:rPr>
            </w:pPr>
            <w:r w:rsidRPr="00CB0ABE">
              <w:rPr>
                <w:szCs w:val="24"/>
                <w:lang w:eastAsia="lt-LT"/>
              </w:rPr>
              <w:t xml:space="preserve">Teisės akto projekto nuostatoms įgyvendinti numatytos administracinės procedūros yra </w:t>
            </w:r>
            <w:r w:rsidRPr="00CB0ABE">
              <w:rPr>
                <w:szCs w:val="24"/>
                <w:shd w:val="clear" w:color="auto" w:fill="FFFFFF"/>
                <w:lang w:eastAsia="lt-LT"/>
              </w:rPr>
              <w:t>būtinos,</w:t>
            </w:r>
            <w:r w:rsidRPr="00CB0ABE">
              <w:rPr>
                <w:szCs w:val="24"/>
                <w:lang w:eastAsia="lt-LT"/>
              </w:rPr>
              <w:t xml:space="preserve"> nustatyta išsami jų taikymo tvarka </w:t>
            </w:r>
          </w:p>
        </w:tc>
        <w:tc>
          <w:tcPr>
            <w:tcW w:w="2920" w:type="dxa"/>
            <w:vAlign w:val="center"/>
          </w:tcPr>
          <w:p w14:paraId="15575FD5" w14:textId="2E7F6F51" w:rsidR="005C4847" w:rsidRPr="00F112C4" w:rsidRDefault="005C4847" w:rsidP="005C4847">
            <w:pPr>
              <w:jc w:val="center"/>
              <w:rPr>
                <w:szCs w:val="24"/>
                <w:highlight w:val="yellow"/>
                <w:lang w:eastAsia="lt-LT"/>
              </w:rPr>
            </w:pPr>
            <w:r>
              <w:rPr>
                <w:szCs w:val="24"/>
              </w:rPr>
              <w:t>LR vietos savivaldos 16 str. 2 d. 37 p., 18 str. 1 d., LR SAM 2011-02-10</w:t>
            </w:r>
            <w:r w:rsidRPr="00AC2715">
              <w:rPr>
                <w:szCs w:val="24"/>
              </w:rPr>
              <w:t xml:space="preserve"> įsakymu Nr. V</w:t>
            </w:r>
            <w:r>
              <w:rPr>
                <w:szCs w:val="24"/>
              </w:rPr>
              <w:t xml:space="preserve"> </w:t>
            </w:r>
            <w:r w:rsidRPr="00AC2715">
              <w:rPr>
                <w:szCs w:val="24"/>
              </w:rPr>
              <w:t>-</w:t>
            </w:r>
            <w:r>
              <w:rPr>
                <w:szCs w:val="24"/>
              </w:rPr>
              <w:t xml:space="preserve"> </w:t>
            </w:r>
            <w:r w:rsidRPr="00AC2715">
              <w:rPr>
                <w:szCs w:val="24"/>
              </w:rPr>
              <w:t>13</w:t>
            </w:r>
            <w:r>
              <w:rPr>
                <w:szCs w:val="24"/>
              </w:rPr>
              <w:t>3 patvirtinta Lietuvos higienos</w:t>
            </w:r>
            <w:r w:rsidRPr="00AC2715">
              <w:rPr>
                <w:szCs w:val="24"/>
              </w:rPr>
              <w:t xml:space="preserve"> norma HN 125:</w:t>
            </w:r>
            <w:r>
              <w:rPr>
                <w:szCs w:val="24"/>
              </w:rPr>
              <w:t xml:space="preserve"> 2011 ,,</w:t>
            </w:r>
            <w:r w:rsidRPr="00AC2715">
              <w:rPr>
                <w:szCs w:val="24"/>
              </w:rPr>
              <w:t>Lietuvos higienos norma HN 125:</w:t>
            </w:r>
            <w:r>
              <w:rPr>
                <w:szCs w:val="24"/>
              </w:rPr>
              <w:t xml:space="preserve"> </w:t>
            </w:r>
            <w:r w:rsidRPr="00AC2715">
              <w:rPr>
                <w:szCs w:val="24"/>
              </w:rPr>
              <w:t>2011 „Suaugusių asmenų stacionarios socialinės globos įstaigos: bendrieji sveikatos saugos reikalavimai“ 13.4 p</w:t>
            </w:r>
            <w:r>
              <w:rPr>
                <w:szCs w:val="24"/>
              </w:rPr>
              <w:t>unktas, 36 punktas</w:t>
            </w:r>
            <w:r w:rsidRPr="00AC2715">
              <w:rPr>
                <w:szCs w:val="24"/>
              </w:rPr>
              <w:t>,</w:t>
            </w:r>
            <w:r>
              <w:rPr>
                <w:szCs w:val="24"/>
              </w:rPr>
              <w:t xml:space="preserve"> LR SAM 2007-12-29 įsakymas Nr. V - 1090 „Dėl rekomenduojamų maisto produktų paros normų socialinę globą gaunantiems asmenims patvirtinimo“. </w:t>
            </w:r>
          </w:p>
        </w:tc>
        <w:tc>
          <w:tcPr>
            <w:tcW w:w="2905" w:type="dxa"/>
            <w:vAlign w:val="center"/>
          </w:tcPr>
          <w:p w14:paraId="54043D47" w14:textId="77777777" w:rsidR="005C4847" w:rsidRPr="00CB0ABE" w:rsidRDefault="005C4847" w:rsidP="005C4847">
            <w:pPr>
              <w:jc w:val="center"/>
              <w:rPr>
                <w:b/>
                <w:szCs w:val="24"/>
                <w:lang w:eastAsia="lt-LT"/>
              </w:rPr>
            </w:pPr>
          </w:p>
        </w:tc>
        <w:tc>
          <w:tcPr>
            <w:tcW w:w="2906" w:type="dxa"/>
          </w:tcPr>
          <w:p w14:paraId="41AFB0E6" w14:textId="77777777" w:rsidR="005C4847" w:rsidRPr="009C7803" w:rsidRDefault="005C4847" w:rsidP="005C4847">
            <w:pPr>
              <w:rPr>
                <w:szCs w:val="24"/>
                <w:lang w:eastAsia="lt-LT"/>
              </w:rPr>
            </w:pPr>
            <w:r w:rsidRPr="009C7803">
              <w:rPr>
                <w:szCs w:val="24"/>
                <w:lang w:eastAsia="lt-LT"/>
              </w:rPr>
              <w:t>X tenkina</w:t>
            </w:r>
          </w:p>
          <w:p w14:paraId="0C2234CF" w14:textId="77777777" w:rsidR="005C4847" w:rsidRPr="009C7803" w:rsidRDefault="005C4847" w:rsidP="005C4847">
            <w:pPr>
              <w:rPr>
                <w:szCs w:val="24"/>
                <w:lang w:eastAsia="lt-LT"/>
              </w:rPr>
            </w:pPr>
            <w:r w:rsidRPr="009C7803">
              <w:rPr>
                <w:szCs w:val="24"/>
                <w:lang w:eastAsia="lt-LT"/>
              </w:rPr>
              <w:t>□ netenkina</w:t>
            </w:r>
          </w:p>
        </w:tc>
      </w:tr>
      <w:tr w:rsidR="00D54F31" w:rsidRPr="00CB0ABE" w14:paraId="41850B20" w14:textId="77777777" w:rsidTr="005C4847">
        <w:trPr>
          <w:trHeight w:val="711"/>
        </w:trPr>
        <w:tc>
          <w:tcPr>
            <w:tcW w:w="810" w:type="dxa"/>
          </w:tcPr>
          <w:p w14:paraId="0C26F88C" w14:textId="77777777" w:rsidR="00D54F31" w:rsidRPr="00CB0ABE" w:rsidRDefault="00D54F31" w:rsidP="00C035B0">
            <w:pPr>
              <w:pStyle w:val="Sraopastraipa"/>
              <w:numPr>
                <w:ilvl w:val="0"/>
                <w:numId w:val="1"/>
              </w:numPr>
              <w:jc w:val="center"/>
              <w:rPr>
                <w:szCs w:val="24"/>
              </w:rPr>
            </w:pPr>
          </w:p>
        </w:tc>
        <w:tc>
          <w:tcPr>
            <w:tcW w:w="5019" w:type="dxa"/>
          </w:tcPr>
          <w:p w14:paraId="4E2DFF2A" w14:textId="1094B40F" w:rsidR="00D54F31" w:rsidRPr="00CB0ABE" w:rsidRDefault="00D54F31" w:rsidP="00C035B0">
            <w:pPr>
              <w:keepNext/>
              <w:rPr>
                <w:szCs w:val="24"/>
                <w:lang w:eastAsia="lt-LT"/>
              </w:rPr>
            </w:pPr>
            <w:r w:rsidRPr="00CB0ABE">
              <w:rPr>
                <w:szCs w:val="24"/>
                <w:lang w:eastAsia="lt-LT"/>
              </w:rPr>
              <w:t>Teisės akto projekte nustatytas baigtinis sąrašas motyvuotų atvejų, kai administracinė procedūra netaikoma</w:t>
            </w:r>
          </w:p>
        </w:tc>
        <w:tc>
          <w:tcPr>
            <w:tcW w:w="2920" w:type="dxa"/>
            <w:vAlign w:val="center"/>
          </w:tcPr>
          <w:p w14:paraId="55A2C33A" w14:textId="77777777" w:rsidR="00D54F31" w:rsidRPr="00F112C4" w:rsidRDefault="00D54F31" w:rsidP="00C035B0">
            <w:pPr>
              <w:jc w:val="center"/>
              <w:rPr>
                <w:szCs w:val="24"/>
                <w:lang w:eastAsia="lt-LT"/>
              </w:rPr>
            </w:pPr>
            <w:r w:rsidRPr="00F112C4">
              <w:rPr>
                <w:szCs w:val="24"/>
                <w:lang w:eastAsia="lt-LT"/>
              </w:rPr>
              <w:t>Sprendimo projektu kriterijus neliečiamas.</w:t>
            </w:r>
          </w:p>
        </w:tc>
        <w:tc>
          <w:tcPr>
            <w:tcW w:w="2905" w:type="dxa"/>
            <w:vAlign w:val="center"/>
          </w:tcPr>
          <w:p w14:paraId="60286129" w14:textId="77777777" w:rsidR="00D54F31" w:rsidRPr="00CB0ABE" w:rsidRDefault="00D54F31" w:rsidP="00C035B0">
            <w:pPr>
              <w:jc w:val="center"/>
              <w:rPr>
                <w:b/>
                <w:szCs w:val="24"/>
                <w:lang w:eastAsia="lt-LT"/>
              </w:rPr>
            </w:pPr>
          </w:p>
        </w:tc>
        <w:tc>
          <w:tcPr>
            <w:tcW w:w="2906" w:type="dxa"/>
          </w:tcPr>
          <w:p w14:paraId="08243A9D" w14:textId="77777777" w:rsidR="00D54F31" w:rsidRPr="009C7803" w:rsidRDefault="00D54F31" w:rsidP="00C035B0">
            <w:pPr>
              <w:rPr>
                <w:szCs w:val="24"/>
                <w:lang w:eastAsia="lt-LT"/>
              </w:rPr>
            </w:pPr>
            <w:r w:rsidRPr="009C7803">
              <w:rPr>
                <w:szCs w:val="24"/>
                <w:lang w:eastAsia="lt-LT"/>
              </w:rPr>
              <w:t>□ tenkina</w:t>
            </w:r>
          </w:p>
          <w:p w14:paraId="70E94EE8" w14:textId="77777777" w:rsidR="00D54F31" w:rsidRPr="009C7803" w:rsidRDefault="00D54F31" w:rsidP="00C035B0">
            <w:pPr>
              <w:rPr>
                <w:szCs w:val="24"/>
                <w:lang w:eastAsia="lt-LT"/>
              </w:rPr>
            </w:pPr>
            <w:r w:rsidRPr="009C7803">
              <w:rPr>
                <w:szCs w:val="24"/>
                <w:lang w:eastAsia="lt-LT"/>
              </w:rPr>
              <w:t>□ netenkina</w:t>
            </w:r>
          </w:p>
        </w:tc>
      </w:tr>
      <w:tr w:rsidR="00D54F31" w:rsidRPr="00CB0ABE" w14:paraId="33365EBF" w14:textId="77777777" w:rsidTr="005C4847">
        <w:trPr>
          <w:trHeight w:val="1266"/>
        </w:trPr>
        <w:tc>
          <w:tcPr>
            <w:tcW w:w="810" w:type="dxa"/>
          </w:tcPr>
          <w:p w14:paraId="28089362" w14:textId="77777777" w:rsidR="00D54F31" w:rsidRPr="00CB0ABE" w:rsidRDefault="00D54F31" w:rsidP="00C035B0">
            <w:pPr>
              <w:pStyle w:val="Sraopastraipa"/>
              <w:numPr>
                <w:ilvl w:val="0"/>
                <w:numId w:val="1"/>
              </w:numPr>
              <w:jc w:val="center"/>
              <w:rPr>
                <w:szCs w:val="24"/>
              </w:rPr>
            </w:pPr>
          </w:p>
        </w:tc>
        <w:tc>
          <w:tcPr>
            <w:tcW w:w="5019" w:type="dxa"/>
          </w:tcPr>
          <w:p w14:paraId="6C0AD863" w14:textId="77777777" w:rsidR="00D54F31" w:rsidRPr="00CB0ABE" w:rsidRDefault="00D54F31" w:rsidP="00C035B0">
            <w:pPr>
              <w:rPr>
                <w:szCs w:val="24"/>
                <w:lang w:eastAsia="lt-LT"/>
              </w:rPr>
            </w:pPr>
            <w:r w:rsidRPr="00CB0ABE">
              <w:rPr>
                <w:szCs w:val="24"/>
                <w:lang w:eastAsia="lt-LT"/>
              </w:rPr>
              <w:t>Teisės akto projektas nustato jo nuostatoms įgyvendinti numatytų administracinių procedūrų ir sprendimo priėmimo konkrečius terminus</w:t>
            </w:r>
          </w:p>
        </w:tc>
        <w:tc>
          <w:tcPr>
            <w:tcW w:w="2920" w:type="dxa"/>
            <w:vAlign w:val="center"/>
          </w:tcPr>
          <w:p w14:paraId="771C3A3C" w14:textId="77777777" w:rsidR="00D54F31" w:rsidRPr="00F112C4" w:rsidRDefault="00D54F31" w:rsidP="00C035B0">
            <w:pPr>
              <w:jc w:val="center"/>
              <w:rPr>
                <w:szCs w:val="24"/>
                <w:lang w:eastAsia="lt-LT"/>
              </w:rPr>
            </w:pPr>
            <w:r w:rsidRPr="00F112C4">
              <w:rPr>
                <w:szCs w:val="24"/>
                <w:lang w:eastAsia="lt-LT"/>
              </w:rPr>
              <w:t>Sprendimo projektu kriterijus neliečiamas.</w:t>
            </w:r>
          </w:p>
        </w:tc>
        <w:tc>
          <w:tcPr>
            <w:tcW w:w="2905" w:type="dxa"/>
            <w:vAlign w:val="center"/>
          </w:tcPr>
          <w:p w14:paraId="10F2FBC6" w14:textId="77777777" w:rsidR="00D54F31" w:rsidRPr="00CB0ABE" w:rsidRDefault="00D54F31" w:rsidP="00C035B0">
            <w:pPr>
              <w:jc w:val="center"/>
              <w:rPr>
                <w:b/>
                <w:szCs w:val="24"/>
                <w:lang w:eastAsia="lt-LT"/>
              </w:rPr>
            </w:pPr>
          </w:p>
        </w:tc>
        <w:tc>
          <w:tcPr>
            <w:tcW w:w="2906" w:type="dxa"/>
          </w:tcPr>
          <w:p w14:paraId="54B184AA" w14:textId="77777777" w:rsidR="00D54F31" w:rsidRPr="009C7803" w:rsidRDefault="00D54F31" w:rsidP="00C035B0">
            <w:pPr>
              <w:rPr>
                <w:szCs w:val="24"/>
                <w:lang w:eastAsia="lt-LT"/>
              </w:rPr>
            </w:pPr>
            <w:r w:rsidRPr="009C7803">
              <w:rPr>
                <w:szCs w:val="24"/>
                <w:lang w:eastAsia="lt-LT"/>
              </w:rPr>
              <w:t>□ tenkina</w:t>
            </w:r>
          </w:p>
          <w:p w14:paraId="393B4E44" w14:textId="77777777" w:rsidR="00D54F31" w:rsidRPr="009C7803" w:rsidRDefault="00D54F31" w:rsidP="00C035B0">
            <w:pPr>
              <w:rPr>
                <w:szCs w:val="24"/>
                <w:lang w:eastAsia="lt-LT"/>
              </w:rPr>
            </w:pPr>
            <w:r w:rsidRPr="009C7803">
              <w:rPr>
                <w:szCs w:val="24"/>
                <w:lang w:eastAsia="lt-LT"/>
              </w:rPr>
              <w:t>□ netenkina</w:t>
            </w:r>
          </w:p>
        </w:tc>
      </w:tr>
      <w:tr w:rsidR="00D54F31" w:rsidRPr="00CB0ABE" w14:paraId="5438C7A7" w14:textId="77777777" w:rsidTr="005C4847">
        <w:trPr>
          <w:trHeight w:val="1133"/>
        </w:trPr>
        <w:tc>
          <w:tcPr>
            <w:tcW w:w="810" w:type="dxa"/>
          </w:tcPr>
          <w:p w14:paraId="47DD8946" w14:textId="77777777" w:rsidR="00D54F31" w:rsidRPr="00CB0ABE" w:rsidRDefault="00D54F31" w:rsidP="00C035B0">
            <w:pPr>
              <w:pStyle w:val="Sraopastraipa"/>
              <w:numPr>
                <w:ilvl w:val="0"/>
                <w:numId w:val="1"/>
              </w:numPr>
              <w:jc w:val="center"/>
              <w:rPr>
                <w:szCs w:val="24"/>
              </w:rPr>
            </w:pPr>
          </w:p>
        </w:tc>
        <w:tc>
          <w:tcPr>
            <w:tcW w:w="5019" w:type="dxa"/>
          </w:tcPr>
          <w:p w14:paraId="18E80BA3" w14:textId="77777777" w:rsidR="00D54F31" w:rsidRPr="00CB0ABE" w:rsidRDefault="00D54F31" w:rsidP="00C035B0">
            <w:pPr>
              <w:rPr>
                <w:szCs w:val="24"/>
                <w:lang w:eastAsia="lt-LT"/>
              </w:rPr>
            </w:pPr>
            <w:r w:rsidRPr="00CB0ABE">
              <w:rPr>
                <w:szCs w:val="24"/>
                <w:lang w:eastAsia="lt-LT"/>
              </w:rPr>
              <w:t>Teisės akto projektas nustato motyvuotas terminų sustabdymo ir pratęsimo galimybes</w:t>
            </w:r>
          </w:p>
        </w:tc>
        <w:tc>
          <w:tcPr>
            <w:tcW w:w="2920" w:type="dxa"/>
            <w:vAlign w:val="center"/>
          </w:tcPr>
          <w:p w14:paraId="19133174" w14:textId="77777777" w:rsidR="00D54F31" w:rsidRPr="00F112C4" w:rsidRDefault="00D54F31" w:rsidP="00C035B0">
            <w:pPr>
              <w:jc w:val="center"/>
              <w:rPr>
                <w:szCs w:val="24"/>
                <w:lang w:eastAsia="lt-LT"/>
              </w:rPr>
            </w:pPr>
            <w:r w:rsidRPr="00F112C4">
              <w:rPr>
                <w:szCs w:val="24"/>
                <w:lang w:eastAsia="lt-LT"/>
              </w:rPr>
              <w:t>Sprendimo projektu kriterijus neliečiamas.</w:t>
            </w:r>
          </w:p>
        </w:tc>
        <w:tc>
          <w:tcPr>
            <w:tcW w:w="2905" w:type="dxa"/>
            <w:vAlign w:val="center"/>
          </w:tcPr>
          <w:p w14:paraId="105CDC53" w14:textId="77777777" w:rsidR="00D54F31" w:rsidRPr="00CB0ABE" w:rsidRDefault="00D54F31" w:rsidP="00C035B0">
            <w:pPr>
              <w:jc w:val="center"/>
              <w:rPr>
                <w:b/>
                <w:szCs w:val="24"/>
                <w:lang w:eastAsia="lt-LT"/>
              </w:rPr>
            </w:pPr>
          </w:p>
        </w:tc>
        <w:tc>
          <w:tcPr>
            <w:tcW w:w="2906" w:type="dxa"/>
          </w:tcPr>
          <w:p w14:paraId="557D23EF" w14:textId="77777777" w:rsidR="00D54F31" w:rsidRPr="009C7803" w:rsidRDefault="00D54F31" w:rsidP="00C035B0">
            <w:pPr>
              <w:rPr>
                <w:szCs w:val="24"/>
                <w:lang w:eastAsia="lt-LT"/>
              </w:rPr>
            </w:pPr>
            <w:r w:rsidRPr="009C7803">
              <w:rPr>
                <w:szCs w:val="24"/>
                <w:lang w:eastAsia="lt-LT"/>
              </w:rPr>
              <w:t>□ tenkina</w:t>
            </w:r>
          </w:p>
          <w:p w14:paraId="3CD8621D" w14:textId="77777777" w:rsidR="00D54F31" w:rsidRPr="009C7803" w:rsidRDefault="00D54F31" w:rsidP="00C035B0">
            <w:pPr>
              <w:rPr>
                <w:szCs w:val="24"/>
                <w:lang w:eastAsia="lt-LT"/>
              </w:rPr>
            </w:pPr>
            <w:r w:rsidRPr="009C7803">
              <w:rPr>
                <w:szCs w:val="24"/>
                <w:lang w:eastAsia="lt-LT"/>
              </w:rPr>
              <w:t>□ netenkina</w:t>
            </w:r>
          </w:p>
        </w:tc>
      </w:tr>
      <w:tr w:rsidR="00D54F31" w:rsidRPr="00CB0ABE" w14:paraId="60CF0320" w14:textId="77777777" w:rsidTr="005C4847">
        <w:trPr>
          <w:trHeight w:val="964"/>
        </w:trPr>
        <w:tc>
          <w:tcPr>
            <w:tcW w:w="810" w:type="dxa"/>
          </w:tcPr>
          <w:p w14:paraId="215038B2" w14:textId="77777777" w:rsidR="00D54F31" w:rsidRPr="00CB0ABE" w:rsidRDefault="00D54F31" w:rsidP="00C035B0">
            <w:pPr>
              <w:pStyle w:val="Sraopastraipa"/>
              <w:numPr>
                <w:ilvl w:val="0"/>
                <w:numId w:val="1"/>
              </w:numPr>
              <w:jc w:val="center"/>
              <w:rPr>
                <w:szCs w:val="24"/>
              </w:rPr>
            </w:pPr>
          </w:p>
        </w:tc>
        <w:tc>
          <w:tcPr>
            <w:tcW w:w="5019" w:type="dxa"/>
          </w:tcPr>
          <w:p w14:paraId="1D9BD524" w14:textId="77777777" w:rsidR="00D54F31" w:rsidRPr="00CB0ABE" w:rsidRDefault="00D54F31" w:rsidP="00C035B0">
            <w:pPr>
              <w:rPr>
                <w:szCs w:val="24"/>
                <w:lang w:eastAsia="lt-LT"/>
              </w:rPr>
            </w:pPr>
            <w:r w:rsidRPr="00CB0ABE">
              <w:rPr>
                <w:szCs w:val="24"/>
                <w:lang w:eastAsia="lt-LT"/>
              </w:rPr>
              <w:t>Teisės akto projektas nustato administracinių procedūrų viešinimo tvarką</w:t>
            </w:r>
          </w:p>
        </w:tc>
        <w:tc>
          <w:tcPr>
            <w:tcW w:w="2920" w:type="dxa"/>
            <w:vAlign w:val="center"/>
          </w:tcPr>
          <w:p w14:paraId="7E4C7CB3" w14:textId="77777777" w:rsidR="00D54F31" w:rsidRPr="00F112C4" w:rsidRDefault="00D54F31" w:rsidP="00C035B0">
            <w:pPr>
              <w:jc w:val="center"/>
              <w:rPr>
                <w:szCs w:val="24"/>
                <w:lang w:eastAsia="lt-LT"/>
              </w:rPr>
            </w:pPr>
            <w:r w:rsidRPr="00F112C4">
              <w:rPr>
                <w:szCs w:val="24"/>
                <w:lang w:eastAsia="lt-LT"/>
              </w:rPr>
              <w:t>Sprendimo projektu kriterijus neliečiamas.</w:t>
            </w:r>
          </w:p>
        </w:tc>
        <w:tc>
          <w:tcPr>
            <w:tcW w:w="2905" w:type="dxa"/>
            <w:vAlign w:val="center"/>
          </w:tcPr>
          <w:p w14:paraId="5758C8D3" w14:textId="77777777" w:rsidR="00D54F31" w:rsidRPr="00CB0ABE" w:rsidRDefault="00D54F31" w:rsidP="00C035B0">
            <w:pPr>
              <w:jc w:val="center"/>
              <w:rPr>
                <w:b/>
                <w:szCs w:val="24"/>
                <w:lang w:eastAsia="lt-LT"/>
              </w:rPr>
            </w:pPr>
          </w:p>
        </w:tc>
        <w:tc>
          <w:tcPr>
            <w:tcW w:w="2906" w:type="dxa"/>
          </w:tcPr>
          <w:p w14:paraId="041D32C7" w14:textId="77777777" w:rsidR="00D54F31" w:rsidRPr="009C7803" w:rsidRDefault="00D54F31" w:rsidP="00C035B0">
            <w:pPr>
              <w:rPr>
                <w:szCs w:val="24"/>
                <w:lang w:eastAsia="lt-LT"/>
              </w:rPr>
            </w:pPr>
            <w:r w:rsidRPr="009C7803">
              <w:rPr>
                <w:szCs w:val="24"/>
                <w:lang w:eastAsia="lt-LT"/>
              </w:rPr>
              <w:t>□tenkina</w:t>
            </w:r>
          </w:p>
          <w:p w14:paraId="6F31B3E3" w14:textId="77777777" w:rsidR="00D54F31" w:rsidRPr="009C7803" w:rsidRDefault="00D54F31" w:rsidP="00C035B0">
            <w:pPr>
              <w:rPr>
                <w:szCs w:val="24"/>
                <w:lang w:eastAsia="lt-LT"/>
              </w:rPr>
            </w:pPr>
            <w:r w:rsidRPr="009C7803">
              <w:rPr>
                <w:szCs w:val="24"/>
                <w:lang w:eastAsia="lt-LT"/>
              </w:rPr>
              <w:t>□ netenkina</w:t>
            </w:r>
          </w:p>
        </w:tc>
      </w:tr>
      <w:tr w:rsidR="00D54F31" w:rsidRPr="00CB0ABE" w14:paraId="30632D6A" w14:textId="77777777" w:rsidTr="005C4847">
        <w:trPr>
          <w:trHeight w:val="1128"/>
        </w:trPr>
        <w:tc>
          <w:tcPr>
            <w:tcW w:w="810" w:type="dxa"/>
          </w:tcPr>
          <w:p w14:paraId="00B7BF9D" w14:textId="77777777" w:rsidR="00D54F31" w:rsidRPr="00CB0ABE" w:rsidRDefault="00D54F31" w:rsidP="00C035B0">
            <w:pPr>
              <w:pStyle w:val="Sraopastraipa"/>
              <w:numPr>
                <w:ilvl w:val="0"/>
                <w:numId w:val="1"/>
              </w:numPr>
              <w:jc w:val="center"/>
              <w:rPr>
                <w:szCs w:val="24"/>
              </w:rPr>
            </w:pPr>
          </w:p>
        </w:tc>
        <w:tc>
          <w:tcPr>
            <w:tcW w:w="5019" w:type="dxa"/>
          </w:tcPr>
          <w:p w14:paraId="243EAD79" w14:textId="77777777" w:rsidR="00D54F31" w:rsidRPr="00CB0ABE" w:rsidRDefault="00D54F31" w:rsidP="00C035B0">
            <w:pPr>
              <w:rPr>
                <w:szCs w:val="24"/>
                <w:lang w:eastAsia="lt-LT"/>
              </w:rPr>
            </w:pPr>
            <w:r w:rsidRPr="00CB0ABE">
              <w:rPr>
                <w:szCs w:val="24"/>
                <w:lang w:eastAsia="lt-LT"/>
              </w:rPr>
              <w:t>Teisės akto projektas nustato kontrolės (priežiūros) procedūrą ir aiškius jos atlikimo kriterijus (atvejus, dažnį, fiksavimą, kontrolės rezultatų viešinimą ir panašiai)</w:t>
            </w:r>
          </w:p>
        </w:tc>
        <w:tc>
          <w:tcPr>
            <w:tcW w:w="2920" w:type="dxa"/>
            <w:vAlign w:val="center"/>
          </w:tcPr>
          <w:p w14:paraId="1391C0B8" w14:textId="77777777" w:rsidR="00D54F31" w:rsidRPr="00F112C4" w:rsidRDefault="00D54F31" w:rsidP="00C035B0">
            <w:pPr>
              <w:jc w:val="center"/>
              <w:rPr>
                <w:szCs w:val="24"/>
                <w:lang w:eastAsia="lt-LT"/>
              </w:rPr>
            </w:pPr>
            <w:r w:rsidRPr="00F112C4">
              <w:rPr>
                <w:szCs w:val="24"/>
                <w:lang w:eastAsia="lt-LT"/>
              </w:rPr>
              <w:t>Sprendimo projektu kriterijus neliečiamas.</w:t>
            </w:r>
          </w:p>
        </w:tc>
        <w:tc>
          <w:tcPr>
            <w:tcW w:w="2905" w:type="dxa"/>
            <w:vAlign w:val="center"/>
          </w:tcPr>
          <w:p w14:paraId="599B15F1" w14:textId="77777777" w:rsidR="00D54F31" w:rsidRPr="00CB0ABE" w:rsidRDefault="00D54F31" w:rsidP="00C035B0">
            <w:pPr>
              <w:jc w:val="center"/>
              <w:rPr>
                <w:b/>
                <w:szCs w:val="24"/>
                <w:lang w:eastAsia="lt-LT"/>
              </w:rPr>
            </w:pPr>
          </w:p>
        </w:tc>
        <w:tc>
          <w:tcPr>
            <w:tcW w:w="2906" w:type="dxa"/>
          </w:tcPr>
          <w:p w14:paraId="2DA59E7F" w14:textId="77777777" w:rsidR="00D54F31" w:rsidRPr="009C7803" w:rsidRDefault="00D54F31" w:rsidP="00C035B0">
            <w:pPr>
              <w:rPr>
                <w:szCs w:val="24"/>
                <w:lang w:eastAsia="lt-LT"/>
              </w:rPr>
            </w:pPr>
            <w:r w:rsidRPr="009C7803">
              <w:rPr>
                <w:szCs w:val="24"/>
                <w:lang w:eastAsia="lt-LT"/>
              </w:rPr>
              <w:t>□ tenkina</w:t>
            </w:r>
          </w:p>
          <w:p w14:paraId="45BE4B7F" w14:textId="77777777" w:rsidR="00D54F31" w:rsidRPr="009C7803" w:rsidRDefault="00D54F31" w:rsidP="00C035B0">
            <w:pPr>
              <w:rPr>
                <w:szCs w:val="24"/>
                <w:lang w:eastAsia="lt-LT"/>
              </w:rPr>
            </w:pPr>
            <w:r w:rsidRPr="009C7803">
              <w:rPr>
                <w:szCs w:val="24"/>
                <w:lang w:eastAsia="lt-LT"/>
              </w:rPr>
              <w:t>□ netenkina</w:t>
            </w:r>
          </w:p>
        </w:tc>
      </w:tr>
      <w:tr w:rsidR="00D54F31" w:rsidRPr="00CB0ABE" w14:paraId="047E726D" w14:textId="77777777" w:rsidTr="005C4847">
        <w:trPr>
          <w:trHeight w:val="1128"/>
        </w:trPr>
        <w:tc>
          <w:tcPr>
            <w:tcW w:w="810" w:type="dxa"/>
          </w:tcPr>
          <w:p w14:paraId="67D21306" w14:textId="77777777" w:rsidR="00D54F31" w:rsidRPr="00CB0ABE" w:rsidRDefault="00D54F31" w:rsidP="00C035B0">
            <w:pPr>
              <w:pStyle w:val="Sraopastraipa"/>
              <w:numPr>
                <w:ilvl w:val="0"/>
                <w:numId w:val="1"/>
              </w:numPr>
              <w:jc w:val="center"/>
              <w:rPr>
                <w:szCs w:val="24"/>
              </w:rPr>
            </w:pPr>
          </w:p>
        </w:tc>
        <w:tc>
          <w:tcPr>
            <w:tcW w:w="5019" w:type="dxa"/>
          </w:tcPr>
          <w:p w14:paraId="0130AD04" w14:textId="77777777" w:rsidR="00D54F31" w:rsidRPr="00CB0ABE" w:rsidRDefault="00D54F31" w:rsidP="00C035B0">
            <w:pPr>
              <w:rPr>
                <w:szCs w:val="24"/>
                <w:lang w:eastAsia="lt-LT"/>
              </w:rPr>
            </w:pPr>
            <w:r w:rsidRPr="00CB0ABE">
              <w:rPr>
                <w:szCs w:val="24"/>
                <w:lang w:eastAsia="lt-LT"/>
              </w:rPr>
              <w:t>Teisės akto projekte nustatytos kontrolės (priežiūros) skaidrumo ir objektyvumo užtikrinimo priemonės</w:t>
            </w:r>
            <w:r w:rsidRPr="00CB0ABE">
              <w:rPr>
                <w:szCs w:val="24"/>
                <w:vertAlign w:val="superscript"/>
                <w:lang w:eastAsia="lt-LT"/>
              </w:rPr>
              <w:footnoteReference w:id="3"/>
            </w:r>
          </w:p>
        </w:tc>
        <w:tc>
          <w:tcPr>
            <w:tcW w:w="2920" w:type="dxa"/>
            <w:vAlign w:val="center"/>
          </w:tcPr>
          <w:p w14:paraId="436A3224" w14:textId="77777777" w:rsidR="00D54F31" w:rsidRPr="00F112C4" w:rsidRDefault="00D54F31" w:rsidP="00C035B0">
            <w:pPr>
              <w:jc w:val="center"/>
              <w:rPr>
                <w:szCs w:val="24"/>
                <w:lang w:eastAsia="lt-LT"/>
              </w:rPr>
            </w:pPr>
            <w:r w:rsidRPr="00F112C4">
              <w:rPr>
                <w:szCs w:val="24"/>
                <w:lang w:eastAsia="lt-LT"/>
              </w:rPr>
              <w:t>Sprendimo projektu kriterijus neliečiamas.</w:t>
            </w:r>
          </w:p>
        </w:tc>
        <w:tc>
          <w:tcPr>
            <w:tcW w:w="2905" w:type="dxa"/>
            <w:vAlign w:val="center"/>
          </w:tcPr>
          <w:p w14:paraId="5C12780D" w14:textId="77777777" w:rsidR="00D54F31" w:rsidRPr="00CB0ABE" w:rsidRDefault="00D54F31" w:rsidP="00C035B0">
            <w:pPr>
              <w:jc w:val="center"/>
              <w:rPr>
                <w:b/>
                <w:szCs w:val="24"/>
                <w:lang w:eastAsia="lt-LT"/>
              </w:rPr>
            </w:pPr>
          </w:p>
        </w:tc>
        <w:tc>
          <w:tcPr>
            <w:tcW w:w="2906" w:type="dxa"/>
          </w:tcPr>
          <w:p w14:paraId="4B948262" w14:textId="77777777" w:rsidR="00D54F31" w:rsidRPr="009C7803" w:rsidRDefault="00D54F31" w:rsidP="00C035B0">
            <w:pPr>
              <w:rPr>
                <w:szCs w:val="24"/>
                <w:lang w:eastAsia="lt-LT"/>
              </w:rPr>
            </w:pPr>
            <w:r w:rsidRPr="009C7803">
              <w:rPr>
                <w:szCs w:val="24"/>
                <w:lang w:eastAsia="lt-LT"/>
              </w:rPr>
              <w:t>□ tenkina</w:t>
            </w:r>
          </w:p>
          <w:p w14:paraId="1B5AC684" w14:textId="77777777" w:rsidR="00D54F31" w:rsidRPr="009C7803" w:rsidRDefault="00D54F31" w:rsidP="00C035B0">
            <w:pPr>
              <w:rPr>
                <w:szCs w:val="24"/>
                <w:lang w:eastAsia="lt-LT"/>
              </w:rPr>
            </w:pPr>
            <w:r w:rsidRPr="009C7803">
              <w:rPr>
                <w:szCs w:val="24"/>
                <w:lang w:eastAsia="lt-LT"/>
              </w:rPr>
              <w:t>□ netenkina</w:t>
            </w:r>
          </w:p>
        </w:tc>
      </w:tr>
      <w:tr w:rsidR="00D54F31" w:rsidRPr="00CB0ABE" w14:paraId="33B7E253" w14:textId="77777777" w:rsidTr="005C4847">
        <w:trPr>
          <w:trHeight w:val="1131"/>
        </w:trPr>
        <w:tc>
          <w:tcPr>
            <w:tcW w:w="810" w:type="dxa"/>
          </w:tcPr>
          <w:p w14:paraId="01F8631E" w14:textId="77777777" w:rsidR="00D54F31" w:rsidRPr="00CB0ABE" w:rsidRDefault="00D54F31" w:rsidP="00C035B0">
            <w:pPr>
              <w:pStyle w:val="Sraopastraipa"/>
              <w:numPr>
                <w:ilvl w:val="0"/>
                <w:numId w:val="1"/>
              </w:numPr>
              <w:jc w:val="center"/>
              <w:rPr>
                <w:szCs w:val="24"/>
              </w:rPr>
            </w:pPr>
          </w:p>
        </w:tc>
        <w:tc>
          <w:tcPr>
            <w:tcW w:w="5019" w:type="dxa"/>
          </w:tcPr>
          <w:p w14:paraId="30FF2D1F" w14:textId="77777777" w:rsidR="00D54F31" w:rsidRPr="00CB0ABE" w:rsidRDefault="00D54F31" w:rsidP="00C035B0">
            <w:pPr>
              <w:keepNext/>
              <w:rPr>
                <w:szCs w:val="24"/>
                <w:lang w:eastAsia="lt-LT"/>
              </w:rPr>
            </w:pPr>
            <w:r w:rsidRPr="00CB0ABE">
              <w:rPr>
                <w:szCs w:val="24"/>
                <w:lang w:eastAsia="lt-LT"/>
              </w:rPr>
              <w:t>Teisės akto projekte nustatyta subjektų, su kuriais susijęs teisės akto projekto nuostatų įgyvendinimas, atsakomybės rūšis (tarnybinė, administracinė, baudžiamoji ir panašiai)</w:t>
            </w:r>
            <w:r>
              <w:rPr>
                <w:szCs w:val="24"/>
                <w:lang w:eastAsia="lt-LT"/>
              </w:rPr>
              <w:t>.</w:t>
            </w:r>
          </w:p>
        </w:tc>
        <w:tc>
          <w:tcPr>
            <w:tcW w:w="2920" w:type="dxa"/>
            <w:vAlign w:val="center"/>
          </w:tcPr>
          <w:p w14:paraId="4872D315" w14:textId="77777777" w:rsidR="00D54F31" w:rsidRPr="00F112C4" w:rsidRDefault="00D54F31" w:rsidP="00C035B0">
            <w:pPr>
              <w:jc w:val="center"/>
              <w:rPr>
                <w:szCs w:val="24"/>
                <w:lang w:eastAsia="lt-LT"/>
              </w:rPr>
            </w:pPr>
            <w:r w:rsidRPr="00F112C4">
              <w:rPr>
                <w:szCs w:val="24"/>
                <w:lang w:eastAsia="lt-LT"/>
              </w:rPr>
              <w:t>Sprendimo projektu kriterijus neliečiamas.</w:t>
            </w:r>
          </w:p>
        </w:tc>
        <w:tc>
          <w:tcPr>
            <w:tcW w:w="2905" w:type="dxa"/>
            <w:vAlign w:val="center"/>
          </w:tcPr>
          <w:p w14:paraId="7818AEC8" w14:textId="77777777" w:rsidR="00D54F31" w:rsidRPr="00CB0ABE" w:rsidRDefault="00D54F31" w:rsidP="00C035B0">
            <w:pPr>
              <w:jc w:val="center"/>
              <w:rPr>
                <w:b/>
                <w:szCs w:val="24"/>
                <w:lang w:eastAsia="lt-LT"/>
              </w:rPr>
            </w:pPr>
          </w:p>
        </w:tc>
        <w:tc>
          <w:tcPr>
            <w:tcW w:w="2906" w:type="dxa"/>
          </w:tcPr>
          <w:p w14:paraId="65F62CE9" w14:textId="77777777" w:rsidR="00D54F31" w:rsidRPr="009C7803" w:rsidRDefault="00D54F31" w:rsidP="00C035B0">
            <w:pPr>
              <w:rPr>
                <w:szCs w:val="24"/>
                <w:lang w:eastAsia="lt-LT"/>
              </w:rPr>
            </w:pPr>
            <w:r w:rsidRPr="009C7803">
              <w:rPr>
                <w:szCs w:val="24"/>
                <w:lang w:eastAsia="lt-LT"/>
              </w:rPr>
              <w:t>□ tenkina</w:t>
            </w:r>
          </w:p>
          <w:p w14:paraId="3025C308" w14:textId="77777777" w:rsidR="00D54F31" w:rsidRPr="009C7803" w:rsidRDefault="00D54F31" w:rsidP="00C035B0">
            <w:pPr>
              <w:rPr>
                <w:szCs w:val="24"/>
                <w:lang w:eastAsia="lt-LT"/>
              </w:rPr>
            </w:pPr>
            <w:r w:rsidRPr="009C7803">
              <w:rPr>
                <w:szCs w:val="24"/>
                <w:lang w:eastAsia="lt-LT"/>
              </w:rPr>
              <w:t>□ netenkina</w:t>
            </w:r>
          </w:p>
        </w:tc>
      </w:tr>
      <w:tr w:rsidR="00D54F31" w:rsidRPr="00CB0ABE" w14:paraId="3BA3F789" w14:textId="77777777" w:rsidTr="005C4847">
        <w:trPr>
          <w:trHeight w:val="711"/>
        </w:trPr>
        <w:tc>
          <w:tcPr>
            <w:tcW w:w="810" w:type="dxa"/>
          </w:tcPr>
          <w:p w14:paraId="30724A84" w14:textId="77777777" w:rsidR="00D54F31" w:rsidRPr="00CB0ABE" w:rsidRDefault="00D54F31" w:rsidP="00C035B0">
            <w:pPr>
              <w:pStyle w:val="Sraopastraipa"/>
              <w:numPr>
                <w:ilvl w:val="0"/>
                <w:numId w:val="1"/>
              </w:numPr>
              <w:jc w:val="center"/>
              <w:rPr>
                <w:szCs w:val="24"/>
              </w:rPr>
            </w:pPr>
          </w:p>
        </w:tc>
        <w:tc>
          <w:tcPr>
            <w:tcW w:w="5019" w:type="dxa"/>
          </w:tcPr>
          <w:p w14:paraId="2BA184EB" w14:textId="77777777" w:rsidR="00D54F31" w:rsidRPr="00CB0ABE" w:rsidRDefault="00D54F31" w:rsidP="00C035B0">
            <w:pPr>
              <w:rPr>
                <w:szCs w:val="24"/>
                <w:lang w:eastAsia="lt-LT"/>
              </w:rPr>
            </w:pPr>
            <w:r w:rsidRPr="00CB0ABE">
              <w:rPr>
                <w:szCs w:val="24"/>
                <w:lang w:eastAsia="lt-LT"/>
              </w:rPr>
              <w:t>Teisės aktų projekte numatytas baigtinis sąrašas kriterijų, pagal kuriuos skiriama nuobauda (sankcija) už teisės akto projekte nustatytų nurodymų nevykdymą, ir nustatyta aiški jos skyrimo procedūra</w:t>
            </w:r>
          </w:p>
        </w:tc>
        <w:tc>
          <w:tcPr>
            <w:tcW w:w="2920" w:type="dxa"/>
            <w:vAlign w:val="center"/>
          </w:tcPr>
          <w:p w14:paraId="6E74F27A" w14:textId="77777777" w:rsidR="00D54F31" w:rsidRPr="00F112C4" w:rsidRDefault="00D54F31" w:rsidP="00C035B0">
            <w:pPr>
              <w:jc w:val="center"/>
              <w:rPr>
                <w:szCs w:val="24"/>
                <w:lang w:eastAsia="lt-LT"/>
              </w:rPr>
            </w:pPr>
            <w:r w:rsidRPr="00F112C4">
              <w:rPr>
                <w:szCs w:val="24"/>
                <w:lang w:eastAsia="lt-LT"/>
              </w:rPr>
              <w:t>Sprendimo projektu kriterijus neliečiamas.</w:t>
            </w:r>
          </w:p>
        </w:tc>
        <w:tc>
          <w:tcPr>
            <w:tcW w:w="2905" w:type="dxa"/>
            <w:vAlign w:val="center"/>
          </w:tcPr>
          <w:p w14:paraId="17871AA0" w14:textId="77777777" w:rsidR="00D54F31" w:rsidRPr="00CB0ABE" w:rsidRDefault="00D54F31" w:rsidP="00C035B0">
            <w:pPr>
              <w:jc w:val="center"/>
              <w:rPr>
                <w:b/>
                <w:szCs w:val="24"/>
                <w:lang w:eastAsia="lt-LT"/>
              </w:rPr>
            </w:pPr>
          </w:p>
        </w:tc>
        <w:tc>
          <w:tcPr>
            <w:tcW w:w="2906" w:type="dxa"/>
          </w:tcPr>
          <w:p w14:paraId="3515199C" w14:textId="77777777" w:rsidR="00D54F31" w:rsidRPr="009C7803" w:rsidRDefault="00D54F31" w:rsidP="00C035B0">
            <w:pPr>
              <w:rPr>
                <w:szCs w:val="24"/>
                <w:lang w:eastAsia="lt-LT"/>
              </w:rPr>
            </w:pPr>
            <w:r w:rsidRPr="009C7803">
              <w:rPr>
                <w:szCs w:val="24"/>
                <w:lang w:eastAsia="lt-LT"/>
              </w:rPr>
              <w:t>□ tenkina</w:t>
            </w:r>
          </w:p>
          <w:p w14:paraId="058432F8" w14:textId="77777777" w:rsidR="00D54F31" w:rsidRPr="009C7803" w:rsidRDefault="00D54F31" w:rsidP="00C035B0">
            <w:pPr>
              <w:rPr>
                <w:szCs w:val="24"/>
                <w:lang w:eastAsia="lt-LT"/>
              </w:rPr>
            </w:pPr>
            <w:r w:rsidRPr="009C7803">
              <w:rPr>
                <w:szCs w:val="24"/>
                <w:lang w:eastAsia="lt-LT"/>
              </w:rPr>
              <w:t>□ netenkina</w:t>
            </w:r>
          </w:p>
        </w:tc>
      </w:tr>
      <w:tr w:rsidR="00D54F31" w:rsidRPr="00CB0ABE" w14:paraId="36E6B6BB" w14:textId="77777777" w:rsidTr="005C4847">
        <w:trPr>
          <w:trHeight w:val="711"/>
        </w:trPr>
        <w:tc>
          <w:tcPr>
            <w:tcW w:w="810" w:type="dxa"/>
            <w:tcBorders>
              <w:bottom w:val="single" w:sz="4" w:space="0" w:color="auto"/>
            </w:tcBorders>
          </w:tcPr>
          <w:p w14:paraId="1C5C1964" w14:textId="77777777" w:rsidR="00D54F31" w:rsidRPr="00CB0ABE" w:rsidRDefault="00D54F31" w:rsidP="00C035B0">
            <w:pPr>
              <w:pStyle w:val="Sraopastraipa"/>
              <w:numPr>
                <w:ilvl w:val="0"/>
                <w:numId w:val="1"/>
              </w:numPr>
              <w:jc w:val="center"/>
              <w:rPr>
                <w:szCs w:val="24"/>
              </w:rPr>
            </w:pPr>
          </w:p>
        </w:tc>
        <w:tc>
          <w:tcPr>
            <w:tcW w:w="5019" w:type="dxa"/>
            <w:tcBorders>
              <w:bottom w:val="single" w:sz="4" w:space="0" w:color="auto"/>
            </w:tcBorders>
          </w:tcPr>
          <w:p w14:paraId="1446C3E8" w14:textId="77777777" w:rsidR="00D54F31" w:rsidRPr="00CB0ABE" w:rsidRDefault="00D54F31" w:rsidP="00C035B0">
            <w:pPr>
              <w:rPr>
                <w:szCs w:val="24"/>
                <w:lang w:eastAsia="lt-LT"/>
              </w:rPr>
            </w:pPr>
            <w:r w:rsidRPr="00CB0ABE">
              <w:rPr>
                <w:szCs w:val="24"/>
                <w:lang w:eastAsia="lt-LT"/>
              </w:rPr>
              <w:t>Kiti svarbūs kriterijai</w:t>
            </w:r>
          </w:p>
        </w:tc>
        <w:tc>
          <w:tcPr>
            <w:tcW w:w="2920" w:type="dxa"/>
            <w:tcBorders>
              <w:bottom w:val="single" w:sz="4" w:space="0" w:color="auto"/>
            </w:tcBorders>
            <w:vAlign w:val="center"/>
          </w:tcPr>
          <w:p w14:paraId="79D6660E" w14:textId="77777777" w:rsidR="00D54F31" w:rsidRPr="00F112C4" w:rsidRDefault="00D54F31" w:rsidP="00C035B0">
            <w:pPr>
              <w:jc w:val="center"/>
              <w:rPr>
                <w:szCs w:val="24"/>
                <w:lang w:eastAsia="lt-LT"/>
              </w:rPr>
            </w:pPr>
            <w:r w:rsidRPr="00F112C4">
              <w:rPr>
                <w:szCs w:val="24"/>
                <w:lang w:eastAsia="lt-LT"/>
              </w:rPr>
              <w:t>Sprendimo projektu kriterijus neliečiamas.</w:t>
            </w:r>
          </w:p>
        </w:tc>
        <w:tc>
          <w:tcPr>
            <w:tcW w:w="2905" w:type="dxa"/>
            <w:tcBorders>
              <w:bottom w:val="single" w:sz="4" w:space="0" w:color="auto"/>
            </w:tcBorders>
            <w:vAlign w:val="center"/>
          </w:tcPr>
          <w:p w14:paraId="311631EE" w14:textId="77777777" w:rsidR="00D54F31" w:rsidRPr="00CB0ABE" w:rsidRDefault="00D54F31" w:rsidP="00C035B0">
            <w:pPr>
              <w:jc w:val="center"/>
              <w:rPr>
                <w:b/>
                <w:szCs w:val="24"/>
                <w:lang w:eastAsia="lt-LT"/>
              </w:rPr>
            </w:pPr>
          </w:p>
        </w:tc>
        <w:tc>
          <w:tcPr>
            <w:tcW w:w="2906" w:type="dxa"/>
            <w:tcBorders>
              <w:bottom w:val="single" w:sz="4" w:space="0" w:color="auto"/>
            </w:tcBorders>
          </w:tcPr>
          <w:p w14:paraId="3B864144" w14:textId="77777777" w:rsidR="00D54F31" w:rsidRPr="009C7803" w:rsidRDefault="00D54F31" w:rsidP="00C035B0">
            <w:pPr>
              <w:rPr>
                <w:szCs w:val="24"/>
                <w:lang w:eastAsia="lt-LT"/>
              </w:rPr>
            </w:pPr>
            <w:r w:rsidRPr="009C7803">
              <w:rPr>
                <w:szCs w:val="24"/>
                <w:lang w:eastAsia="lt-LT"/>
              </w:rPr>
              <w:t>□ tenkina</w:t>
            </w:r>
          </w:p>
          <w:p w14:paraId="2882A452" w14:textId="77777777" w:rsidR="00D54F31" w:rsidRPr="009C7803" w:rsidRDefault="00D54F31" w:rsidP="00C035B0">
            <w:pPr>
              <w:rPr>
                <w:szCs w:val="24"/>
                <w:lang w:eastAsia="lt-LT"/>
              </w:rPr>
            </w:pPr>
            <w:r w:rsidRPr="009C7803">
              <w:rPr>
                <w:szCs w:val="24"/>
                <w:lang w:eastAsia="lt-LT"/>
              </w:rPr>
              <w:t>□ netenkina</w:t>
            </w:r>
          </w:p>
        </w:tc>
      </w:tr>
    </w:tbl>
    <w:p w14:paraId="4BFCEEB6" w14:textId="77777777" w:rsidR="00D54F31" w:rsidRDefault="00D54F31" w:rsidP="00D54F31">
      <w:pPr>
        <w:rPr>
          <w:szCs w:val="24"/>
          <w:lang w:eastAsia="lt-LT"/>
        </w:rPr>
      </w:pPr>
    </w:p>
    <w:p w14:paraId="415EA099" w14:textId="77777777" w:rsidR="00D54F31" w:rsidRPr="00CB0ABE" w:rsidRDefault="00D54F31" w:rsidP="00D54F31">
      <w:pPr>
        <w:rPr>
          <w:szCs w:val="24"/>
          <w:lang w:eastAsia="lt-LT"/>
        </w:rPr>
      </w:pPr>
      <w:r w:rsidRPr="00CB0ABE">
        <w:rPr>
          <w:szCs w:val="24"/>
          <w:lang w:eastAsia="lt-LT"/>
        </w:rPr>
        <w:t xml:space="preserve">Teisės akto </w:t>
      </w:r>
      <w:r>
        <w:rPr>
          <w:szCs w:val="24"/>
          <w:lang w:eastAsia="lt-LT"/>
        </w:rPr>
        <w:t>projekto tiesioginis rengėjas:</w:t>
      </w:r>
      <w:r w:rsidRPr="00CB0ABE">
        <w:rPr>
          <w:szCs w:val="24"/>
          <w:lang w:eastAsia="lt-LT"/>
        </w:rPr>
        <w:tab/>
      </w:r>
      <w:r w:rsidRPr="00CB0ABE">
        <w:rPr>
          <w:szCs w:val="24"/>
          <w:lang w:eastAsia="lt-LT"/>
        </w:rPr>
        <w:tab/>
      </w:r>
      <w:r w:rsidRPr="00CB0ABE">
        <w:rPr>
          <w:szCs w:val="24"/>
          <w:lang w:eastAsia="lt-LT"/>
        </w:rPr>
        <w:tab/>
      </w:r>
      <w:r w:rsidRPr="00CB0ABE">
        <w:rPr>
          <w:szCs w:val="24"/>
          <w:lang w:eastAsia="lt-LT"/>
        </w:rPr>
        <w:tab/>
        <w:t>Teisės akto projekto vertintojas:</w:t>
      </w:r>
    </w:p>
    <w:p w14:paraId="6643D74F" w14:textId="77777777" w:rsidR="00D54F31" w:rsidRPr="00CB0ABE" w:rsidRDefault="00D54F31" w:rsidP="00D54F31">
      <w:pPr>
        <w:rPr>
          <w:szCs w:val="24"/>
          <w:lang w:eastAsia="lt-LT"/>
        </w:rPr>
      </w:pPr>
    </w:p>
    <w:p w14:paraId="53A7E7B6" w14:textId="77777777" w:rsidR="00D54F31" w:rsidRDefault="00D54F31" w:rsidP="00D54F31">
      <w:pPr>
        <w:rPr>
          <w:szCs w:val="24"/>
          <w:lang w:eastAsia="lt-LT"/>
        </w:rPr>
      </w:pPr>
      <w:r w:rsidRPr="00CB0ABE">
        <w:rPr>
          <w:szCs w:val="24"/>
          <w:lang w:eastAsia="lt-LT"/>
        </w:rPr>
        <w:tab/>
      </w:r>
      <w:r w:rsidRPr="00CB0ABE">
        <w:rPr>
          <w:szCs w:val="24"/>
          <w:lang w:eastAsia="lt-LT"/>
        </w:rPr>
        <w:tab/>
      </w:r>
      <w:r w:rsidRPr="00CB0ABE">
        <w:rPr>
          <w:szCs w:val="24"/>
          <w:lang w:eastAsia="lt-LT"/>
        </w:rPr>
        <w:tab/>
      </w:r>
      <w:r w:rsidRPr="00CB0ABE">
        <w:rPr>
          <w:szCs w:val="24"/>
          <w:lang w:eastAsia="lt-LT"/>
        </w:rPr>
        <w:tab/>
      </w:r>
      <w:r w:rsidRPr="00CB0ABE">
        <w:rPr>
          <w:szCs w:val="24"/>
          <w:lang w:eastAsia="lt-LT"/>
        </w:rPr>
        <w:tab/>
      </w:r>
      <w:r w:rsidRPr="00CB0ABE">
        <w:rPr>
          <w:szCs w:val="24"/>
          <w:lang w:eastAsia="lt-LT"/>
        </w:rPr>
        <w:tab/>
      </w:r>
    </w:p>
    <w:p w14:paraId="6B710E2D" w14:textId="77777777" w:rsidR="00D54F31" w:rsidRDefault="00D54F31" w:rsidP="00D54F31">
      <w:pPr>
        <w:rPr>
          <w:szCs w:val="24"/>
          <w:lang w:eastAsia="lt-LT"/>
        </w:rPr>
      </w:pPr>
    </w:p>
    <w:p w14:paraId="6B39C51D" w14:textId="77777777" w:rsidR="00D54F31" w:rsidRDefault="00D54F31" w:rsidP="00D54F31">
      <w:pPr>
        <w:rPr>
          <w:szCs w:val="24"/>
          <w:lang w:eastAsia="lt-LT"/>
        </w:rPr>
      </w:pPr>
    </w:p>
    <w:p w14:paraId="224BD19D" w14:textId="77777777" w:rsidR="00D54F31" w:rsidRPr="00CB0ABE" w:rsidRDefault="00D54F31" w:rsidP="00D54F31">
      <w:pPr>
        <w:rPr>
          <w:szCs w:val="24"/>
          <w:lang w:eastAsia="lt-LT"/>
        </w:rPr>
      </w:pPr>
    </w:p>
    <w:tbl>
      <w:tblPr>
        <w:tblW w:w="0" w:type="auto"/>
        <w:tblInd w:w="108" w:type="dxa"/>
        <w:tblLook w:val="04A0" w:firstRow="1" w:lastRow="0" w:firstColumn="1" w:lastColumn="0" w:noHBand="0" w:noVBand="1"/>
      </w:tblPr>
      <w:tblGrid>
        <w:gridCol w:w="4946"/>
      </w:tblGrid>
      <w:tr w:rsidR="00D54F31" w:rsidRPr="00CB0ABE" w14:paraId="2F744A59" w14:textId="77777777" w:rsidTr="00C035B0">
        <w:trPr>
          <w:trHeight w:val="23"/>
        </w:trPr>
        <w:tc>
          <w:tcPr>
            <w:tcW w:w="4946" w:type="dxa"/>
            <w:tcBorders>
              <w:bottom w:val="single" w:sz="4" w:space="0" w:color="auto"/>
            </w:tcBorders>
            <w:shd w:val="clear" w:color="auto" w:fill="auto"/>
          </w:tcPr>
          <w:p w14:paraId="51B5330D" w14:textId="77777777" w:rsidR="00D54F31" w:rsidRPr="00CB0ABE" w:rsidRDefault="00D54F31" w:rsidP="00C035B0">
            <w:pPr>
              <w:rPr>
                <w:szCs w:val="24"/>
                <w:lang w:eastAsia="lt-LT"/>
              </w:rPr>
            </w:pPr>
          </w:p>
        </w:tc>
      </w:tr>
      <w:tr w:rsidR="00D54F31" w:rsidRPr="00CB0ABE" w14:paraId="26769863" w14:textId="77777777" w:rsidTr="00C035B0">
        <w:trPr>
          <w:trHeight w:val="23"/>
        </w:trPr>
        <w:tc>
          <w:tcPr>
            <w:tcW w:w="4946" w:type="dxa"/>
            <w:tcBorders>
              <w:top w:val="single" w:sz="4" w:space="0" w:color="auto"/>
            </w:tcBorders>
            <w:shd w:val="clear" w:color="auto" w:fill="auto"/>
          </w:tcPr>
          <w:p w14:paraId="1B54FCE5" w14:textId="77777777" w:rsidR="00D54F31" w:rsidRPr="00CB0ABE" w:rsidRDefault="00D54F31" w:rsidP="00C035B0">
            <w:pPr>
              <w:ind w:left="-11" w:firstLine="11"/>
              <w:rPr>
                <w:szCs w:val="24"/>
                <w:lang w:eastAsia="lt-LT"/>
              </w:rPr>
            </w:pPr>
            <w:r w:rsidRPr="00CB0ABE">
              <w:rPr>
                <w:szCs w:val="24"/>
                <w:lang w:eastAsia="lt-LT"/>
              </w:rPr>
              <w:t>(pareigos)                                       (vardas ir pavardė)</w:t>
            </w:r>
          </w:p>
        </w:tc>
      </w:tr>
      <w:tr w:rsidR="00D54F31" w:rsidRPr="00CB0ABE" w14:paraId="36A3FCE0" w14:textId="77777777" w:rsidTr="00C035B0">
        <w:trPr>
          <w:trHeight w:val="23"/>
        </w:trPr>
        <w:tc>
          <w:tcPr>
            <w:tcW w:w="4946" w:type="dxa"/>
            <w:tcBorders>
              <w:bottom w:val="single" w:sz="4" w:space="0" w:color="auto"/>
            </w:tcBorders>
            <w:shd w:val="clear" w:color="auto" w:fill="auto"/>
          </w:tcPr>
          <w:p w14:paraId="2EC0D479" w14:textId="77777777" w:rsidR="00D54F31" w:rsidRPr="00CB0ABE" w:rsidRDefault="00D54F31" w:rsidP="00C035B0">
            <w:pPr>
              <w:ind w:left="-11" w:firstLine="11"/>
              <w:rPr>
                <w:szCs w:val="24"/>
                <w:lang w:eastAsia="lt-LT"/>
              </w:rPr>
            </w:pPr>
          </w:p>
        </w:tc>
      </w:tr>
      <w:tr w:rsidR="00D54F31" w:rsidRPr="00CB0ABE" w14:paraId="58EBDE4F" w14:textId="77777777" w:rsidTr="00C035B0">
        <w:trPr>
          <w:trHeight w:val="23"/>
        </w:trPr>
        <w:tc>
          <w:tcPr>
            <w:tcW w:w="4946" w:type="dxa"/>
            <w:tcBorders>
              <w:top w:val="single" w:sz="4" w:space="0" w:color="auto"/>
            </w:tcBorders>
            <w:shd w:val="clear" w:color="auto" w:fill="auto"/>
          </w:tcPr>
          <w:p w14:paraId="4C28EBD3" w14:textId="77777777" w:rsidR="00D54F31" w:rsidRPr="00CB0ABE" w:rsidRDefault="00D54F31" w:rsidP="00C035B0">
            <w:pPr>
              <w:ind w:left="-11" w:firstLine="64"/>
              <w:rPr>
                <w:szCs w:val="24"/>
                <w:lang w:eastAsia="lt-LT"/>
              </w:rPr>
            </w:pPr>
            <w:r w:rsidRPr="00CB0ABE">
              <w:rPr>
                <w:szCs w:val="24"/>
                <w:lang w:eastAsia="lt-LT"/>
              </w:rPr>
              <w:t>(parašas)                                                     (data)</w:t>
            </w:r>
          </w:p>
        </w:tc>
      </w:tr>
    </w:tbl>
    <w:tbl>
      <w:tblPr>
        <w:tblpPr w:leftFromText="180" w:rightFromText="180" w:vertAnchor="text" w:horzAnchor="page" w:tblpX="8848" w:tblpY="-823"/>
        <w:tblW w:w="0" w:type="auto"/>
        <w:tblLook w:val="04A0" w:firstRow="1" w:lastRow="0" w:firstColumn="1" w:lastColumn="0" w:noHBand="0" w:noVBand="1"/>
      </w:tblPr>
      <w:tblGrid>
        <w:gridCol w:w="4773"/>
      </w:tblGrid>
      <w:tr w:rsidR="00D54F31" w:rsidRPr="00CB0ABE" w14:paraId="352268DB" w14:textId="77777777" w:rsidTr="00C035B0">
        <w:trPr>
          <w:trHeight w:val="585"/>
        </w:trPr>
        <w:tc>
          <w:tcPr>
            <w:tcW w:w="4773" w:type="dxa"/>
            <w:tcBorders>
              <w:top w:val="single" w:sz="4" w:space="0" w:color="auto"/>
            </w:tcBorders>
            <w:shd w:val="clear" w:color="auto" w:fill="auto"/>
          </w:tcPr>
          <w:p w14:paraId="6BBC62AD" w14:textId="77777777" w:rsidR="00D54F31" w:rsidRPr="00CB0ABE" w:rsidRDefault="00D54F31" w:rsidP="00C035B0">
            <w:pPr>
              <w:ind w:left="-11" w:firstLine="11"/>
              <w:rPr>
                <w:szCs w:val="24"/>
                <w:lang w:eastAsia="lt-LT"/>
              </w:rPr>
            </w:pPr>
            <w:r w:rsidRPr="00CB0ABE">
              <w:rPr>
                <w:szCs w:val="24"/>
                <w:lang w:eastAsia="lt-LT"/>
              </w:rPr>
              <w:t>(pareigos)                         (vardas ir pavardė)</w:t>
            </w:r>
          </w:p>
        </w:tc>
      </w:tr>
      <w:tr w:rsidR="00D54F31" w:rsidRPr="00CB0ABE" w14:paraId="767F7D24" w14:textId="77777777" w:rsidTr="00C035B0">
        <w:trPr>
          <w:trHeight w:val="23"/>
        </w:trPr>
        <w:tc>
          <w:tcPr>
            <w:tcW w:w="4773" w:type="dxa"/>
            <w:tcBorders>
              <w:bottom w:val="single" w:sz="4" w:space="0" w:color="auto"/>
            </w:tcBorders>
            <w:shd w:val="clear" w:color="auto" w:fill="auto"/>
          </w:tcPr>
          <w:p w14:paraId="041D6384" w14:textId="77777777" w:rsidR="00D54F31" w:rsidRPr="00CB0ABE" w:rsidRDefault="00D54F31" w:rsidP="00C035B0">
            <w:pPr>
              <w:rPr>
                <w:szCs w:val="24"/>
                <w:lang w:eastAsia="lt-LT"/>
              </w:rPr>
            </w:pPr>
          </w:p>
        </w:tc>
      </w:tr>
      <w:tr w:rsidR="00D54F31" w:rsidRPr="00CB0ABE" w14:paraId="16C7C1AF" w14:textId="77777777" w:rsidTr="00C035B0">
        <w:trPr>
          <w:trHeight w:val="23"/>
        </w:trPr>
        <w:tc>
          <w:tcPr>
            <w:tcW w:w="4773" w:type="dxa"/>
            <w:shd w:val="clear" w:color="auto" w:fill="auto"/>
          </w:tcPr>
          <w:p w14:paraId="13F0C524" w14:textId="77777777" w:rsidR="00D54F31" w:rsidRPr="00CB0ABE" w:rsidRDefault="00D54F31" w:rsidP="00C035B0">
            <w:pPr>
              <w:ind w:left="-11" w:firstLine="11"/>
              <w:rPr>
                <w:szCs w:val="24"/>
                <w:lang w:eastAsia="lt-LT"/>
              </w:rPr>
            </w:pPr>
            <w:r w:rsidRPr="00CB0ABE">
              <w:rPr>
                <w:szCs w:val="24"/>
                <w:lang w:eastAsia="lt-LT"/>
              </w:rPr>
              <w:t>(parašas)                                      (data)</w:t>
            </w:r>
          </w:p>
        </w:tc>
      </w:tr>
    </w:tbl>
    <w:p w14:paraId="085E149E" w14:textId="77777777" w:rsidR="00D54F31" w:rsidRPr="00CB0ABE" w:rsidRDefault="00D54F31" w:rsidP="00D54F31">
      <w:pPr>
        <w:rPr>
          <w:szCs w:val="24"/>
        </w:rPr>
      </w:pPr>
    </w:p>
    <w:p w14:paraId="1C49B429" w14:textId="77777777" w:rsidR="00D54F31" w:rsidRPr="00CB0ABE" w:rsidRDefault="00D54F31" w:rsidP="00D54F31">
      <w:pPr>
        <w:rPr>
          <w:szCs w:val="24"/>
        </w:rPr>
      </w:pPr>
    </w:p>
    <w:p w14:paraId="52915CAA" w14:textId="77777777" w:rsidR="00D54F31" w:rsidRPr="00CB0ABE" w:rsidRDefault="00D54F31" w:rsidP="00D54F31">
      <w:pPr>
        <w:rPr>
          <w:szCs w:val="24"/>
        </w:rPr>
      </w:pPr>
    </w:p>
    <w:p w14:paraId="5F6A2F3E" w14:textId="77777777" w:rsidR="0000121B" w:rsidRDefault="0000121B"/>
    <w:sectPr w:rsidR="0000121B" w:rsidSect="000E6B53">
      <w:headerReference w:type="default" r:id="rId7"/>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20488E" w14:textId="77777777" w:rsidR="00CB5296" w:rsidRDefault="00CB5296" w:rsidP="00D54F31">
      <w:r>
        <w:separator/>
      </w:r>
    </w:p>
  </w:endnote>
  <w:endnote w:type="continuationSeparator" w:id="0">
    <w:p w14:paraId="59D1A851" w14:textId="77777777" w:rsidR="00CB5296" w:rsidRDefault="00CB5296" w:rsidP="00D54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2392B" w14:textId="77777777" w:rsidR="00CB5296" w:rsidRDefault="00CB5296" w:rsidP="00D54F31">
      <w:r>
        <w:separator/>
      </w:r>
    </w:p>
  </w:footnote>
  <w:footnote w:type="continuationSeparator" w:id="0">
    <w:p w14:paraId="474F6CC5" w14:textId="77777777" w:rsidR="00CB5296" w:rsidRDefault="00CB5296" w:rsidP="00D54F31">
      <w:r>
        <w:continuationSeparator/>
      </w:r>
    </w:p>
  </w:footnote>
  <w:footnote w:id="1">
    <w:p w14:paraId="7F2A3B13" w14:textId="77777777" w:rsidR="00D54F31" w:rsidRPr="000E05B2" w:rsidRDefault="00D54F31" w:rsidP="00D54F31">
      <w:pPr>
        <w:jc w:val="both"/>
        <w:rPr>
          <w:szCs w:val="24"/>
        </w:rPr>
      </w:pPr>
      <w:r w:rsidRPr="000E05B2">
        <w:rPr>
          <w:szCs w:val="24"/>
          <w:vertAlign w:val="superscript"/>
        </w:rPr>
        <w:footnoteRef/>
      </w:r>
      <w:r w:rsidRPr="000E05B2">
        <w:rPr>
          <w:szCs w:val="24"/>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14:paraId="12293D05" w14:textId="77777777" w:rsidR="00D54F31" w:rsidRPr="000E05B2" w:rsidRDefault="00D54F31" w:rsidP="00D54F31">
      <w:pPr>
        <w:jc w:val="both"/>
        <w:rPr>
          <w:szCs w:val="24"/>
        </w:rPr>
      </w:pPr>
      <w:r w:rsidRPr="000E05B2">
        <w:rPr>
          <w:szCs w:val="24"/>
          <w:vertAlign w:val="superscript"/>
        </w:rPr>
        <w:footnoteRef/>
      </w:r>
      <w:r w:rsidRPr="000E05B2">
        <w:rPr>
          <w:szCs w:val="24"/>
        </w:rPr>
        <w:t xml:space="preserve"> </w:t>
      </w:r>
      <w:r w:rsidRPr="000E05B2">
        <w:rPr>
          <w:szCs w:val="24"/>
        </w:rPr>
        <w:t>Tas pat.</w:t>
      </w:r>
    </w:p>
  </w:footnote>
  <w:footnote w:id="3">
    <w:p w14:paraId="531698B2" w14:textId="77777777" w:rsidR="00D54F31" w:rsidRPr="00041855" w:rsidRDefault="00D54F31" w:rsidP="00D54F31">
      <w:pPr>
        <w:jc w:val="both"/>
        <w:rPr>
          <w:sz w:val="20"/>
        </w:rPr>
      </w:pPr>
      <w:r w:rsidRPr="00041855">
        <w:rPr>
          <w:sz w:val="20"/>
          <w:vertAlign w:val="superscript"/>
        </w:rPr>
        <w:footnoteRef/>
      </w:r>
      <w:r w:rsidRPr="00041855">
        <w:rPr>
          <w:sz w:val="20"/>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5954545"/>
      <w:docPartObj>
        <w:docPartGallery w:val="Page Numbers (Top of Page)"/>
        <w:docPartUnique/>
      </w:docPartObj>
    </w:sdtPr>
    <w:sdtEndPr/>
    <w:sdtContent>
      <w:p w14:paraId="24ECC121" w14:textId="67FD6C53" w:rsidR="009E4F2C" w:rsidRDefault="0082619B">
        <w:pPr>
          <w:pStyle w:val="Antrats"/>
          <w:jc w:val="center"/>
        </w:pPr>
        <w:r>
          <w:fldChar w:fldCharType="begin"/>
        </w:r>
        <w:r>
          <w:instrText>PAGE   \* MERGEFORMAT</w:instrText>
        </w:r>
        <w:r>
          <w:fldChar w:fldCharType="separate"/>
        </w:r>
        <w:r w:rsidR="00097983">
          <w:rPr>
            <w:noProof/>
          </w:rPr>
          <w:t>2</w:t>
        </w:r>
        <w:r>
          <w:fldChar w:fldCharType="end"/>
        </w:r>
      </w:p>
    </w:sdtContent>
  </w:sdt>
  <w:p w14:paraId="29B9C803" w14:textId="77777777" w:rsidR="00041855" w:rsidRDefault="00880CD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FF1A3D"/>
    <w:multiLevelType w:val="hybridMultilevel"/>
    <w:tmpl w:val="A8B836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F31"/>
    <w:rsid w:val="0000121B"/>
    <w:rsid w:val="00097983"/>
    <w:rsid w:val="001C1334"/>
    <w:rsid w:val="005C4847"/>
    <w:rsid w:val="0082619B"/>
    <w:rsid w:val="00880CD7"/>
    <w:rsid w:val="00A4613B"/>
    <w:rsid w:val="00CB5296"/>
    <w:rsid w:val="00D54F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15D1B"/>
  <w15:chartTrackingRefBased/>
  <w15:docId w15:val="{AA15A035-D289-4C3F-AE2F-68790D5AE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4F3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54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54F31"/>
    <w:pPr>
      <w:ind w:left="720"/>
      <w:contextualSpacing/>
    </w:pPr>
  </w:style>
  <w:style w:type="paragraph" w:styleId="Antrats">
    <w:name w:val="header"/>
    <w:basedOn w:val="prastasis"/>
    <w:link w:val="AntratsDiagrama"/>
    <w:uiPriority w:val="99"/>
    <w:unhideWhenUsed/>
    <w:rsid w:val="00D54F31"/>
    <w:pPr>
      <w:tabs>
        <w:tab w:val="center" w:pos="4819"/>
        <w:tab w:val="right" w:pos="9638"/>
      </w:tabs>
    </w:pPr>
  </w:style>
  <w:style w:type="character" w:customStyle="1" w:styleId="AntratsDiagrama">
    <w:name w:val="Antraštės Diagrama"/>
    <w:basedOn w:val="Numatytasispastraiposriftas"/>
    <w:link w:val="Antrats"/>
    <w:uiPriority w:val="99"/>
    <w:rsid w:val="00D54F3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4769</Words>
  <Characters>2719</Characters>
  <Application>Microsoft Office Word</Application>
  <DocSecurity>4</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Magnum</dc:creator>
  <cp:keywords/>
  <dc:description/>
  <cp:lastModifiedBy>Gražina Paulauskienė</cp:lastModifiedBy>
  <cp:revision>2</cp:revision>
  <dcterms:created xsi:type="dcterms:W3CDTF">2021-04-07T13:07:00Z</dcterms:created>
  <dcterms:modified xsi:type="dcterms:W3CDTF">2021-04-07T13:07:00Z</dcterms:modified>
</cp:coreProperties>
</file>