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92AE" w14:textId="77777777" w:rsid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6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64B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Patvirtinta 2021 balandžio 29 d. Jonavos </w:t>
      </w:r>
    </w:p>
    <w:p w14:paraId="28E0DC9A" w14:textId="77777777" w:rsidR="009A364B" w:rsidRP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rajono savivaldybės Tarybos sprendimu Nr. 1TS-</w:t>
      </w:r>
    </w:p>
    <w:p w14:paraId="13109F48" w14:textId="77777777" w:rsid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Jonavos rajono savivaldybės tarybos </w:t>
      </w:r>
    </w:p>
    <w:p w14:paraId="4D79894E" w14:textId="09761BAE" w:rsid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veiklos reglamento priedas Nr. 4</w:t>
      </w:r>
    </w:p>
    <w:p w14:paraId="57263529" w14:textId="77777777" w:rsidR="009A364B" w:rsidRDefault="009A364B" w:rsidP="009A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71967F" w14:textId="4ED1869E" w:rsidR="000D71B6" w:rsidRPr="009A364B" w:rsidRDefault="000D71B6" w:rsidP="000D71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b/>
          <w:bCs/>
          <w:sz w:val="24"/>
          <w:szCs w:val="24"/>
        </w:rPr>
        <w:t>TINKAMOMIS PRIPAŽINTINŲ IŠLAIDŲ BAIGTINIS SĄRAŠAS</w:t>
      </w:r>
    </w:p>
    <w:p w14:paraId="1550D9DB" w14:textId="77777777" w:rsidR="000D71B6" w:rsidRPr="009A364B" w:rsidRDefault="000D71B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6DA6E0" w14:textId="4BA36DB1" w:rsidR="00037863" w:rsidRPr="009A364B" w:rsidRDefault="00E25E1C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šlaidos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544914E4" w14:textId="3013ABEB" w:rsidR="00037863" w:rsidRPr="009A364B" w:rsidRDefault="000B35DF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rašymo priemonės</w:t>
      </w:r>
      <w:r w:rsidR="0003786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4AF60C" w14:textId="57B3FAC9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rašymo (trintukai, korekciniai pieštukai, korekcinės juostelės ir pan.)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B5428C5" w14:textId="1830E932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popieriniai gaminiai (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biuro popierius,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lipnūs lapeliai, užrašų lapeliai, sąsiuviniai</w:t>
      </w:r>
      <w:r w:rsidR="00210BBB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0BBB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vizitinės kortelės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pan.),</w:t>
      </w:r>
    </w:p>
    <w:p w14:paraId="63DCAD73" w14:textId="2EA8E8E8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kalendoriai ir 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darbo knygos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36F5B5AF" w14:textId="75F068A7" w:rsidR="00037863" w:rsidRPr="009A364B" w:rsidRDefault="005A24C5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spausdintuvų kasetės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5E1153A7" w14:textId="0C505C3E" w:rsidR="00037863" w:rsidRPr="009A364B" w:rsidRDefault="00205594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darbo stalo reikmenys (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skaičiuotuvas,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pieštukinė, lentynėlės, skylamušis, šiukšliadėžė, segikliai</w:t>
      </w:r>
      <w:r w:rsidR="00AE57C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(ir jų priedai)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žirklės, liniuotė, klijai</w:t>
      </w:r>
      <w:r w:rsidR="0003786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sąvaržėlės ir pan.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B6AA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71178436" w14:textId="20FBD7BC" w:rsidR="000D71B6" w:rsidRPr="009A364B" w:rsidRDefault="00DB6AAF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spaudas, </w:t>
      </w:r>
    </w:p>
    <w:p w14:paraId="7E05C1CA" w14:textId="053CE3D3" w:rsidR="005A24C5" w:rsidRPr="009A364B" w:rsidRDefault="005A24C5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biuro įranga (dokumentų naikikliai, ergonominiai prietaisai (kompiuterių stovai, riešų atramos, nugaros, kojų atramos ir pan.), spausdinimo, kopijavimo įrenginiai, 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kompiuterių priedai (kolonėlės, ausinės ir pan.)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10BBB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biuro įrangos remontas, draudimas, nuoma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4CDA9DCA" w14:textId="0BFCC516" w:rsidR="000C551F" w:rsidRPr="009A364B" w:rsidRDefault="000C551F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kompiuterinės technikos nuomos, eksploatavimo, remonto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333F15F" w14:textId="7B218FA4" w:rsidR="00354628" w:rsidRPr="009A364B" w:rsidRDefault="00354628" w:rsidP="00354628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konferencinės lentos ir priedai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F010152" w14:textId="51907EB0" w:rsidR="005A24C5" w:rsidRPr="009A364B" w:rsidRDefault="005A24C5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galanterija (rankinės kompiuteriams, ku</w:t>
      </w:r>
      <w:r w:rsidR="00354628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rinės, portfeliai ir pan.)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8173FE" w14:textId="77777777" w:rsidR="00DB19A4" w:rsidRPr="009A364B" w:rsidRDefault="00DB19A4" w:rsidP="000C55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BCDA83" w14:textId="77777777" w:rsidR="003F3BB1" w:rsidRPr="009A364B" w:rsidRDefault="000D71B6" w:rsidP="003F3B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Pašto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618AB076" w14:textId="7476A11A" w:rsidR="003F3BB1" w:rsidRPr="009A364B" w:rsidRDefault="000C551F" w:rsidP="000C551F">
      <w:pPr>
        <w:pStyle w:val="Sraopastraipa"/>
        <w:numPr>
          <w:ilvl w:val="0"/>
          <w:numId w:val="3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ašto prekės 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(vokai, pašto ženklai, pakavimo prekės) 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paslaugos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(siuntimo išlaidos),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9BEB140" w14:textId="3887A5FC" w:rsidR="00B221F9" w:rsidRPr="009A364B" w:rsidRDefault="000C551F" w:rsidP="000C551F">
      <w:pPr>
        <w:pStyle w:val="Sraopastraipa"/>
        <w:numPr>
          <w:ilvl w:val="0"/>
          <w:numId w:val="3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periodinių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leidinių prenumerata.</w:t>
      </w:r>
    </w:p>
    <w:p w14:paraId="48297F14" w14:textId="77777777" w:rsidR="003F3BB1" w:rsidRPr="009A364B" w:rsidRDefault="003F3BB1" w:rsidP="003F3BB1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5972F2" w14:textId="77777777" w:rsidR="005A24C5" w:rsidRPr="009A364B" w:rsidRDefault="000D71B6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Telefono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4F528FB6" w14:textId="77777777" w:rsidR="005A24C5" w:rsidRPr="009A364B" w:rsidRDefault="00EF73B3" w:rsidP="000C551F">
      <w:pPr>
        <w:pStyle w:val="Sraopastraipa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fiksuoto ir mobilaus 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ryšio išlaidos, </w:t>
      </w:r>
    </w:p>
    <w:p w14:paraId="5BA13D35" w14:textId="77777777" w:rsidR="005A24C5" w:rsidRPr="009A364B" w:rsidRDefault="00205594" w:rsidP="000C551F">
      <w:pPr>
        <w:pStyle w:val="Sraopastraipa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telefono aparato </w:t>
      </w:r>
      <w:r w:rsidR="00327EB8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pirkimas,</w:t>
      </w:r>
      <w:r w:rsidR="00DB19A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nuoma,</w:t>
      </w:r>
      <w:r w:rsidR="00327EB8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remontas</w:t>
      </w:r>
      <w:r w:rsidR="0008712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B19A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draudimas,</w:t>
      </w:r>
      <w:r w:rsidR="0008712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47BCC3B" w14:textId="0FA056F9" w:rsidR="000D71B6" w:rsidRPr="009A364B" w:rsidRDefault="00087123" w:rsidP="000C551F">
      <w:pPr>
        <w:pStyle w:val="Sraopastraipa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įmokų komisiniai mokesčiai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48040C" w14:textId="77777777" w:rsidR="005A24C5" w:rsidRPr="009A364B" w:rsidRDefault="005A24C5" w:rsidP="005A24C5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8CBD58" w14:textId="77777777" w:rsidR="003F3BB1" w:rsidRPr="009A364B" w:rsidRDefault="000D71B6" w:rsidP="003F3B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Interneto ryšio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FCD45BA" w14:textId="77777777" w:rsidR="003F3BB1" w:rsidRPr="009A364B" w:rsidRDefault="00205594" w:rsidP="000C551F">
      <w:pPr>
        <w:pStyle w:val="Sraopastraipa"/>
        <w:numPr>
          <w:ilvl w:val="0"/>
          <w:numId w:val="5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internetinio ryšio išlaidos</w:t>
      </w:r>
      <w:r w:rsidR="0008712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25172F7E" w14:textId="15354455" w:rsidR="000D71B6" w:rsidRPr="009A364B" w:rsidRDefault="00087123" w:rsidP="000C551F">
      <w:pPr>
        <w:pStyle w:val="Sraopastraipa"/>
        <w:numPr>
          <w:ilvl w:val="0"/>
          <w:numId w:val="5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įmokų komisiniai mokesčiai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6F227DA" w14:textId="77777777" w:rsidR="003F3BB1" w:rsidRPr="009A364B" w:rsidRDefault="003F3BB1" w:rsidP="003F3BB1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DFA3D2" w14:textId="77777777" w:rsidR="003F3BB1" w:rsidRPr="009A364B" w:rsidRDefault="000D71B6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Transporto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14A5AE62" w14:textId="29D67710" w:rsidR="003F3BB1" w:rsidRPr="009A364B" w:rsidRDefault="000B35DF" w:rsidP="000C551F">
      <w:pPr>
        <w:pStyle w:val="Sraopastraipa"/>
        <w:numPr>
          <w:ilvl w:val="0"/>
          <w:numId w:val="6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kuras, </w:t>
      </w:r>
    </w:p>
    <w:p w14:paraId="3918C08C" w14:textId="458EA923" w:rsidR="003F3BB1" w:rsidRPr="009A364B" w:rsidRDefault="003F3BB1" w:rsidP="000C551F">
      <w:pPr>
        <w:pStyle w:val="Sraopastraipa"/>
        <w:numPr>
          <w:ilvl w:val="0"/>
          <w:numId w:val="6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automobilio </w:t>
      </w:r>
      <w:r w:rsidR="00B47D10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remontas, dalys, </w:t>
      </w:r>
      <w:r w:rsidR="00962DD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priežiūros priemonės, 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draudimas,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techninė </w:t>
      </w:r>
      <w:r w:rsidR="00DB6AA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apžiūra,</w:t>
      </w:r>
      <w:r w:rsidR="008F0462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17A7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automobilių dalijimosi paslauga, </w:t>
      </w:r>
      <w:r w:rsidR="008F0462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kitos eksploatacinės išlaidos</w:t>
      </w:r>
      <w:r w:rsidR="007E17A7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89CE6EF" w14:textId="4E037F32" w:rsidR="000D71B6" w:rsidRPr="009A364B" w:rsidRDefault="00DB6AAF" w:rsidP="000C551F">
      <w:pPr>
        <w:pStyle w:val="Sraopastraipa"/>
        <w:numPr>
          <w:ilvl w:val="0"/>
          <w:numId w:val="6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viešojo transporto bilietai</w:t>
      </w:r>
      <w:r w:rsidR="000C551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taksi paslaugos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(Jonavos rajone)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E19FA5" w14:textId="77777777" w:rsidR="003F3BB1" w:rsidRPr="009A364B" w:rsidRDefault="003F3BB1" w:rsidP="003F3BB1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A3E434" w14:textId="77777777" w:rsidR="00A03D3A" w:rsidRPr="009A364B" w:rsidRDefault="000D71B6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Biuro patalpų nuomos išlaidoms apmokėti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32966934" w14:textId="1BCC060C" w:rsidR="000C551F" w:rsidRPr="009A364B" w:rsidRDefault="000C551F" w:rsidP="000C551F">
      <w:pPr>
        <w:pStyle w:val="Sraopastraipa"/>
        <w:numPr>
          <w:ilvl w:val="0"/>
          <w:numId w:val="7"/>
        </w:numPr>
        <w:tabs>
          <w:tab w:val="left" w:pos="993"/>
        </w:tabs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atalpų 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nuoma, </w:t>
      </w:r>
    </w:p>
    <w:p w14:paraId="08AF6574" w14:textId="05563B97" w:rsidR="000C551F" w:rsidRPr="009A364B" w:rsidRDefault="000B35DF" w:rsidP="000C551F">
      <w:pPr>
        <w:pStyle w:val="Sraopastraipa"/>
        <w:numPr>
          <w:ilvl w:val="0"/>
          <w:numId w:val="7"/>
        </w:numPr>
        <w:tabs>
          <w:tab w:val="left" w:pos="993"/>
        </w:tabs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komunalin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ių paslaugų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97D9AB2" w14:textId="42A48FF5" w:rsidR="006F001F" w:rsidRPr="009A364B" w:rsidRDefault="006F00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33760E" w14:textId="0BB9AF18" w:rsidR="006F001F" w:rsidRPr="009A364B" w:rsidRDefault="006F001F">
      <w:pP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9A364B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Pastabos:</w:t>
      </w:r>
    </w:p>
    <w:p w14:paraId="67E3377D" w14:textId="629039A2" w:rsidR="00A03D3A" w:rsidRPr="009A364B" w:rsidRDefault="00A03D3A" w:rsidP="007E17A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Išlaidos vienai prekei įsigyti turi neviršyti 500 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 </w:t>
      </w:r>
      <w:r w:rsidR="000C551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 PVM. </w:t>
      </w:r>
      <w:r w:rsidR="006F001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(limitas netaikomas paslaugoms).</w:t>
      </w:r>
    </w:p>
    <w:p w14:paraId="537D17BA" w14:textId="18AAE5CF" w:rsidR="00790374" w:rsidRPr="00A47218" w:rsidRDefault="00790374" w:rsidP="007E17A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7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Išlaidų pagrindimui pateikiami apskaitos dokumentai išrašyti tarybos nario vardu arba papildomai pateikiama panaudos sutartis su sąskaitos faktūros gavėju. </w:t>
      </w:r>
    </w:p>
    <w:p w14:paraId="6F3EFBA8" w14:textId="70DF1408" w:rsidR="007E17A7" w:rsidRPr="00A47218" w:rsidRDefault="007E17A7" w:rsidP="007E17A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7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Prekėms/ paslaugoms iki 10 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A47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 imtinai sąsk</w:t>
      </w:r>
      <w:r w:rsidR="00E2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aita</w:t>
      </w:r>
      <w:r w:rsidRPr="00A47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faktūra nereikalinga.</w:t>
      </w:r>
    </w:p>
    <w:p w14:paraId="01D832F1" w14:textId="5E26F4BB" w:rsidR="00B221F9" w:rsidRPr="009A364B" w:rsidRDefault="00B22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629F1C" w14:textId="77777777" w:rsidR="00B221F9" w:rsidRPr="009A364B" w:rsidRDefault="00B221F9" w:rsidP="00B221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A36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D60E4E4" w14:textId="26D53F39" w:rsidR="00B221F9" w:rsidRPr="009A364B" w:rsidRDefault="00E25E1C">
      <w:pPr>
        <w:rPr>
          <w:rFonts w:ascii="Times New Roman" w:hAnsi="Times New Roman" w:cs="Times New Roman"/>
          <w:sz w:val="24"/>
          <w:szCs w:val="24"/>
        </w:rPr>
      </w:pPr>
      <w:bookmarkStart w:id="0" w:name="part_dd7980139c844a8789c556a71fff04d5"/>
      <w:bookmarkStart w:id="1" w:name="part_d52b494310f642b1b6673294b73ddd1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</w:t>
      </w:r>
    </w:p>
    <w:sectPr w:rsidR="00B221F9" w:rsidRPr="009A36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BFD7" w14:textId="77777777" w:rsidR="00567766" w:rsidRDefault="00567766" w:rsidP="006F001F">
      <w:pPr>
        <w:spacing w:after="0" w:line="240" w:lineRule="auto"/>
      </w:pPr>
      <w:r>
        <w:separator/>
      </w:r>
    </w:p>
  </w:endnote>
  <w:endnote w:type="continuationSeparator" w:id="0">
    <w:p w14:paraId="5A20AEB9" w14:textId="77777777" w:rsidR="00567766" w:rsidRDefault="00567766" w:rsidP="006F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4A0C" w14:textId="77777777" w:rsidR="00567766" w:rsidRDefault="00567766" w:rsidP="006F001F">
      <w:pPr>
        <w:spacing w:after="0" w:line="240" w:lineRule="auto"/>
      </w:pPr>
      <w:r>
        <w:separator/>
      </w:r>
    </w:p>
  </w:footnote>
  <w:footnote w:type="continuationSeparator" w:id="0">
    <w:p w14:paraId="2866DC22" w14:textId="77777777" w:rsidR="00567766" w:rsidRDefault="00567766" w:rsidP="006F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054"/>
    <w:multiLevelType w:val="hybridMultilevel"/>
    <w:tmpl w:val="42DAFA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F1362"/>
    <w:multiLevelType w:val="hybridMultilevel"/>
    <w:tmpl w:val="A44A2FD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863EF"/>
    <w:multiLevelType w:val="hybridMultilevel"/>
    <w:tmpl w:val="49C0E12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002CD"/>
    <w:multiLevelType w:val="hybridMultilevel"/>
    <w:tmpl w:val="4D646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1865"/>
    <w:multiLevelType w:val="hybridMultilevel"/>
    <w:tmpl w:val="2BDE2FF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96A9C"/>
    <w:multiLevelType w:val="hybridMultilevel"/>
    <w:tmpl w:val="4F8406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2E72E9"/>
    <w:multiLevelType w:val="hybridMultilevel"/>
    <w:tmpl w:val="2688AA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D73FEE"/>
    <w:multiLevelType w:val="hybridMultilevel"/>
    <w:tmpl w:val="19F648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37863"/>
    <w:rsid w:val="00087123"/>
    <w:rsid w:val="000B35DF"/>
    <w:rsid w:val="000C551F"/>
    <w:rsid w:val="000D71B6"/>
    <w:rsid w:val="00205594"/>
    <w:rsid w:val="00210BBB"/>
    <w:rsid w:val="00212420"/>
    <w:rsid w:val="00327EB8"/>
    <w:rsid w:val="00354628"/>
    <w:rsid w:val="003F3BB1"/>
    <w:rsid w:val="00407E0E"/>
    <w:rsid w:val="00472F85"/>
    <w:rsid w:val="004E589F"/>
    <w:rsid w:val="00543B71"/>
    <w:rsid w:val="00567766"/>
    <w:rsid w:val="005916FF"/>
    <w:rsid w:val="005A24C5"/>
    <w:rsid w:val="005C5ADF"/>
    <w:rsid w:val="006070F4"/>
    <w:rsid w:val="00666313"/>
    <w:rsid w:val="006F001F"/>
    <w:rsid w:val="00790374"/>
    <w:rsid w:val="007E17A7"/>
    <w:rsid w:val="008466E7"/>
    <w:rsid w:val="00877023"/>
    <w:rsid w:val="008B1473"/>
    <w:rsid w:val="008F0462"/>
    <w:rsid w:val="0090327A"/>
    <w:rsid w:val="00962DD4"/>
    <w:rsid w:val="009702F7"/>
    <w:rsid w:val="009A364B"/>
    <w:rsid w:val="00A03D3A"/>
    <w:rsid w:val="00A47218"/>
    <w:rsid w:val="00AB142C"/>
    <w:rsid w:val="00AE57C1"/>
    <w:rsid w:val="00AE78D0"/>
    <w:rsid w:val="00B221F9"/>
    <w:rsid w:val="00B26201"/>
    <w:rsid w:val="00B47D10"/>
    <w:rsid w:val="00B859F4"/>
    <w:rsid w:val="00C3176D"/>
    <w:rsid w:val="00D04BDD"/>
    <w:rsid w:val="00D708C8"/>
    <w:rsid w:val="00D9286A"/>
    <w:rsid w:val="00DB19A4"/>
    <w:rsid w:val="00DB6AAF"/>
    <w:rsid w:val="00E25E1C"/>
    <w:rsid w:val="00EF73B3"/>
    <w:rsid w:val="00F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8CE7"/>
  <w15:chartTrackingRefBased/>
  <w15:docId w15:val="{AADE8A53-4972-4777-96D1-F400A65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221F9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B221F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F0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01F"/>
  </w:style>
  <w:style w:type="paragraph" w:styleId="Porat">
    <w:name w:val="footer"/>
    <w:basedOn w:val="prastasis"/>
    <w:link w:val="PoratDiagrama"/>
    <w:uiPriority w:val="99"/>
    <w:unhideWhenUsed/>
    <w:rsid w:val="006F0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01F"/>
  </w:style>
  <w:style w:type="character" w:styleId="Komentaronuoroda">
    <w:name w:val="annotation reference"/>
    <w:basedOn w:val="Numatytasispastraiposriftas"/>
    <w:uiPriority w:val="99"/>
    <w:semiHidden/>
    <w:unhideWhenUsed/>
    <w:rsid w:val="00472F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2F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2F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2F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2F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03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30C2-CC75-45AC-9231-23EA5E23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Lineta Jakimavičienė</dc:creator>
  <cp:keywords/>
  <dc:description/>
  <cp:lastModifiedBy>Gražina Paulauskienė</cp:lastModifiedBy>
  <cp:revision>3</cp:revision>
  <cp:lastPrinted>2021-03-04T07:31:00Z</cp:lastPrinted>
  <dcterms:created xsi:type="dcterms:W3CDTF">2021-04-13T07:27:00Z</dcterms:created>
  <dcterms:modified xsi:type="dcterms:W3CDTF">2021-04-14T12:54:00Z</dcterms:modified>
</cp:coreProperties>
</file>