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A6379" w14:textId="77777777" w:rsidR="00A65A51" w:rsidRPr="001F474A" w:rsidRDefault="00A65A51" w:rsidP="00A65A5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F474A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04BE0" wp14:editId="126AD2FB">
                <wp:simplePos x="0" y="0"/>
                <wp:positionH relativeFrom="column">
                  <wp:posOffset>4122420</wp:posOffset>
                </wp:positionH>
                <wp:positionV relativeFrom="paragraph">
                  <wp:posOffset>-168910</wp:posOffset>
                </wp:positionV>
                <wp:extent cx="2400300" cy="342900"/>
                <wp:effectExtent l="0" t="0" r="0" b="317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2FA99" w14:textId="5565F7D6" w:rsidR="00F34030" w:rsidRDefault="00F34030" w:rsidP="00F3403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Projektas Nr.  </w:t>
                            </w:r>
                            <w:r w:rsidR="00D03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TS-</w:t>
                            </w:r>
                            <w:r w:rsidR="009751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195</w:t>
                            </w:r>
                          </w:p>
                          <w:p w14:paraId="61B48976" w14:textId="77777777" w:rsidR="00A65A51" w:rsidRDefault="00A65A51" w:rsidP="00A65A5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04BE0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324.6pt;margin-top:-13.3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N5uAIAAL4FAAAOAAAAZHJzL2Uyb0RvYy54bWysVNtu2zAMfR+wfxD07vpS5WKjztDG8TCg&#10;uwDtPkCx5VioLHmSEqcb9u+j5CRNWwwYtvnBkETqkIc84tW7fSfQjmnDlcxxfBFhxGSlai43Of56&#10;XwZzjIylsqZCSZbjR2bwu8XbN1dDn7FEtUrUTCMAkSYb+hy31vZZGJqqZR01F6pnEoyN0h21sNWb&#10;sNZ0APROhEkUTcNB6brXqmLGwGkxGvHC4zcNq+znpjHMIpFjyM36v/b/tfuHiyuabTTtW14d0qB/&#10;kUVHuYSgJ6iCWoq2mr+C6nillVGNvahUF6qm4RXzHIBNHL1gc9fSnnkuUBzTn8pk/h9s9Wn3RSNe&#10;55hgJGkHLbpnD8YqJOj2gRpEXImG3mTgedeDr93fqD202tM1/a2qHgySatlSuWHXWquhZbSGFGN3&#10;Mzy7OuIYB7IePqoaYtGtVR5o3+jO1Q8qggAdWvV4ag/bW1TBYUKi6DICUwW2S5KksHYhaHa83Wtj&#10;3zPVIbfIsYb2e3S6uzV2dD26uGBSlVwIOKeZkM8OAHM8gdhw1dlcFr6jP9IoXc1XcxKQZLoKSFQU&#10;wXW5JMG0jGeT4rJYLov4p4sbk6zldc2kC3NUV0z+rHsHnY+6OOnLKMFrB+dSMnqzXgqNdhTUXfrv&#10;UJAzt/B5Gr5ewOUFpRiKe5OkQTmdzwJSkkmQzqJ5EMXpTTqNSEqK8jmlWy7Zv1NCQ47TSTIZxfRb&#10;bpH/XnOjWcctzA/BuxzPT040cxJcydq31lIuxvVZKVz6T6WAdh8b7QXrNDqq1e7Xe0BxKl6r+hGk&#10;qxUoC0QIQw8WrdLfMRpggOTYfNtSzTASHyTIP40JcRPHb8hklsBGn1vW5xYqK4DKscVoXC7tOKW2&#10;veabFiKND06qa3gyDfdqfsrq8NBgSHhSh4HmptD53ns9jd3FLwAAAP//AwBQSwMEFAAGAAgAAAAh&#10;AOodPrzeAAAACwEAAA8AAABkcnMvZG93bnJldi54bWxMj01PwzAMhu9I/IfISNy2hKh0rNSdEIgr&#10;iPEhccsar61onKrJ1vLvyU7saPvR6+ctN7PrxZHG0HlGuFkqEMS1tx03CB/vz4s7ECEatqb3TAi/&#10;FGBTXV6UprB+4jc6bmMjUgiHwiC0MQ6FlKFuyZmw9ANxuu396ExM49hIO5ophbteaqVy6UzH6UNr&#10;Bnpsqf7ZHhzC58v++ytTr82Tux0mPyvJbi0Rr6/mh3sQkeb4D8NJP6lDlZx2/sA2iB4hz9Y6oQgL&#10;necgToTSq7TaIehVBrIq5XmH6g8AAP//AwBQSwECLQAUAAYACAAAACEAtoM4kv4AAADhAQAAEwAA&#10;AAAAAAAAAAAAAAAAAAAAW0NvbnRlbnRfVHlwZXNdLnhtbFBLAQItABQABgAIAAAAIQA4/SH/1gAA&#10;AJQBAAALAAAAAAAAAAAAAAAAAC8BAABfcmVscy8ucmVsc1BLAQItABQABgAIAAAAIQCj8wN5uAIA&#10;AL4FAAAOAAAAAAAAAAAAAAAAAC4CAABkcnMvZTJvRG9jLnhtbFBLAQItABQABgAIAAAAIQDqHT68&#10;3gAAAAsBAAAPAAAAAAAAAAAAAAAAABIFAABkcnMvZG93bnJldi54bWxQSwUGAAAAAAQABADzAAAA&#10;HQYAAAAA&#10;" filled="f" stroked="f">
                <v:textbox>
                  <w:txbxContent>
                    <w:p w14:paraId="1FE2FA99" w14:textId="5565F7D6" w:rsidR="00F34030" w:rsidRDefault="00F34030" w:rsidP="00F3403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Projektas Nr.  </w:t>
                      </w:r>
                      <w:r w:rsidR="00D03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TS-</w:t>
                      </w:r>
                      <w:r w:rsidR="009751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195</w:t>
                      </w:r>
                    </w:p>
                    <w:p w14:paraId="61B48976" w14:textId="77777777" w:rsidR="00A65A51" w:rsidRDefault="00A65A51" w:rsidP="00A65A5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474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74E079C8" wp14:editId="62ACF294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3" name="Paveikslėlis 3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lbe2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6E814" w14:textId="77777777" w:rsidR="00A65A51" w:rsidRPr="001F474A" w:rsidRDefault="00A65A51" w:rsidP="00A65A5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8E24047" w14:textId="77777777" w:rsidR="00A65A51" w:rsidRPr="001F474A" w:rsidRDefault="00A65A51" w:rsidP="00A65A51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9"/>
      </w:tblGrid>
      <w:tr w:rsidR="00A65A51" w:rsidRPr="001F474A" w14:paraId="5E628C96" w14:textId="77777777" w:rsidTr="00B5251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C8A4AE" w14:textId="77777777" w:rsidR="00A65A51" w:rsidRPr="001F474A" w:rsidRDefault="00A65A51" w:rsidP="0085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JONAVOS  RAJONO  SAVIVALDYBĖS  TARYBA</w:t>
            </w:r>
          </w:p>
        </w:tc>
      </w:tr>
      <w:tr w:rsidR="00A65A51" w:rsidRPr="001F474A" w14:paraId="0A812C3F" w14:textId="77777777" w:rsidTr="00F715EC">
        <w:trPr>
          <w:trHeight w:val="17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B84D7B" w14:textId="77777777" w:rsidR="00A65A51" w:rsidRPr="001F474A" w:rsidRDefault="00A65A51" w:rsidP="008550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SPRENDIMAS</w:t>
            </w:r>
          </w:p>
        </w:tc>
      </w:tr>
      <w:tr w:rsidR="00A65A51" w:rsidRPr="001F474A" w14:paraId="5E88CA4D" w14:textId="77777777" w:rsidTr="00B5251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D7423" w14:textId="717780CC" w:rsidR="00A65A51" w:rsidRPr="001F474A" w:rsidRDefault="00832C02" w:rsidP="0085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270470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DĖL VALSTYBĖS TURTO NURAŠYMO IR LIKVIDAVIMO</w:t>
            </w:r>
          </w:p>
          <w:bookmarkEnd w:id="0"/>
          <w:p w14:paraId="26AD39A2" w14:textId="77777777" w:rsidR="00A65A51" w:rsidRPr="001F474A" w:rsidRDefault="00A65A51" w:rsidP="008550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A51" w:rsidRPr="001F474A" w14:paraId="7F482276" w14:textId="77777777" w:rsidTr="00B5251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5CCA1" w14:textId="7E7043A8" w:rsidR="00A65A51" w:rsidRPr="001F474A" w:rsidRDefault="00A65A51" w:rsidP="00C9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7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74A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346C75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r w:rsidR="00EB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1FF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1F474A">
              <w:rPr>
                <w:rFonts w:ascii="Times New Roman" w:hAnsi="Times New Roman" w:cs="Times New Roman"/>
                <w:sz w:val="24"/>
                <w:szCs w:val="24"/>
              </w:rPr>
              <w:t>d. Nr. 1TS-</w:t>
            </w:r>
          </w:p>
        </w:tc>
      </w:tr>
      <w:tr w:rsidR="00A65A51" w:rsidRPr="001F474A" w14:paraId="118E0C18" w14:textId="77777777" w:rsidTr="00B5251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F113D" w14:textId="283CB274" w:rsidR="00A65A51" w:rsidRDefault="00A65A51" w:rsidP="008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4A">
              <w:rPr>
                <w:rFonts w:ascii="Times New Roman" w:hAnsi="Times New Roman" w:cs="Times New Roman"/>
                <w:sz w:val="24"/>
                <w:szCs w:val="24"/>
              </w:rPr>
              <w:t>Jonava</w:t>
            </w:r>
          </w:p>
          <w:p w14:paraId="13251B1E" w14:textId="36F64E2B" w:rsidR="00A65A51" w:rsidRPr="001F474A" w:rsidRDefault="00A65A51" w:rsidP="00314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729F0E" w14:textId="0EAE0C9A" w:rsidR="00A65A51" w:rsidRDefault="00A65A51" w:rsidP="00A65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74A">
        <w:rPr>
          <w:rFonts w:ascii="Times New Roman" w:hAnsi="Times New Roman" w:cs="Times New Roman"/>
          <w:sz w:val="24"/>
          <w:szCs w:val="24"/>
        </w:rPr>
        <w:tab/>
      </w:r>
      <w:r w:rsidRPr="001A76B6">
        <w:rPr>
          <w:rFonts w:ascii="Times New Roman" w:hAnsi="Times New Roman" w:cs="Times New Roman"/>
          <w:sz w:val="24"/>
          <w:szCs w:val="24"/>
        </w:rPr>
        <w:t>Vadovaudamasi Lietuvos Respublikos vietos savivaldos įstatymo 16 straipsnio 2 dalies                  2</w:t>
      </w:r>
      <w:r w:rsidR="00875388">
        <w:rPr>
          <w:rFonts w:ascii="Times New Roman" w:hAnsi="Times New Roman" w:cs="Times New Roman"/>
          <w:sz w:val="24"/>
          <w:szCs w:val="24"/>
        </w:rPr>
        <w:t>7</w:t>
      </w:r>
      <w:r w:rsidRPr="001A76B6">
        <w:rPr>
          <w:rFonts w:ascii="Times New Roman" w:hAnsi="Times New Roman" w:cs="Times New Roman"/>
          <w:sz w:val="24"/>
          <w:szCs w:val="24"/>
        </w:rPr>
        <w:t xml:space="preserve"> punktu, Lietuvos Respublikos valstybės ir savivaldybių turto valdymo, naudojimo ir disponavimo juo įstatymo </w:t>
      </w:r>
      <w:r w:rsidR="00100111">
        <w:rPr>
          <w:rFonts w:ascii="Times New Roman" w:hAnsi="Times New Roman" w:cs="Times New Roman"/>
          <w:sz w:val="24"/>
          <w:szCs w:val="24"/>
        </w:rPr>
        <w:t>26</w:t>
      </w:r>
      <w:r w:rsidRPr="001A76B6">
        <w:rPr>
          <w:rFonts w:ascii="Times New Roman" w:hAnsi="Times New Roman" w:cs="Times New Roman"/>
          <w:sz w:val="24"/>
          <w:szCs w:val="24"/>
        </w:rPr>
        <w:t xml:space="preserve"> straipsnio 1 dali</w:t>
      </w:r>
      <w:r w:rsidR="00100111">
        <w:rPr>
          <w:rFonts w:ascii="Times New Roman" w:hAnsi="Times New Roman" w:cs="Times New Roman"/>
          <w:sz w:val="24"/>
          <w:szCs w:val="24"/>
        </w:rPr>
        <w:t xml:space="preserve">es </w:t>
      </w:r>
      <w:r w:rsidR="00100111" w:rsidRPr="00902BE2">
        <w:rPr>
          <w:rFonts w:ascii="Times New Roman" w:hAnsi="Times New Roman" w:cs="Times New Roman"/>
          <w:sz w:val="24"/>
          <w:szCs w:val="24"/>
        </w:rPr>
        <w:t>1, 2, 4 punktais</w:t>
      </w:r>
      <w:r w:rsidR="00832C02">
        <w:rPr>
          <w:rFonts w:ascii="Times New Roman" w:hAnsi="Times New Roman" w:cs="Times New Roman"/>
          <w:sz w:val="24"/>
          <w:szCs w:val="24"/>
        </w:rPr>
        <w:t xml:space="preserve"> </w:t>
      </w:r>
      <w:r w:rsidR="00D947A8" w:rsidRPr="00902BE2">
        <w:rPr>
          <w:rFonts w:ascii="Times New Roman" w:hAnsi="Times New Roman" w:cs="Times New Roman"/>
          <w:sz w:val="24"/>
          <w:szCs w:val="24"/>
        </w:rPr>
        <w:t>ir atsižvelgdama į rajono savivaldybės administracijos direktoriaus 20</w:t>
      </w:r>
      <w:r w:rsidR="00D947A8">
        <w:rPr>
          <w:rFonts w:ascii="Times New Roman" w:hAnsi="Times New Roman" w:cs="Times New Roman"/>
          <w:sz w:val="24"/>
          <w:szCs w:val="24"/>
        </w:rPr>
        <w:t>2</w:t>
      </w:r>
      <w:r w:rsidR="00F715EC">
        <w:rPr>
          <w:rFonts w:ascii="Times New Roman" w:hAnsi="Times New Roman" w:cs="Times New Roman"/>
          <w:sz w:val="24"/>
          <w:szCs w:val="24"/>
        </w:rPr>
        <w:t>2</w:t>
      </w:r>
      <w:r w:rsidR="00D947A8" w:rsidRPr="00902BE2">
        <w:rPr>
          <w:rFonts w:ascii="Times New Roman" w:hAnsi="Times New Roman" w:cs="Times New Roman"/>
          <w:sz w:val="24"/>
          <w:szCs w:val="24"/>
        </w:rPr>
        <w:t xml:space="preserve"> m.</w:t>
      </w:r>
      <w:r w:rsidR="00F715EC">
        <w:rPr>
          <w:rFonts w:ascii="Times New Roman" w:hAnsi="Times New Roman" w:cs="Times New Roman"/>
          <w:sz w:val="24"/>
          <w:szCs w:val="24"/>
        </w:rPr>
        <w:t xml:space="preserve"> </w:t>
      </w:r>
      <w:r w:rsidR="00346C75">
        <w:rPr>
          <w:rFonts w:ascii="Times New Roman" w:hAnsi="Times New Roman" w:cs="Times New Roman"/>
          <w:sz w:val="24"/>
          <w:szCs w:val="24"/>
        </w:rPr>
        <w:t>spalio</w:t>
      </w:r>
      <w:r w:rsidR="00F715EC">
        <w:rPr>
          <w:rFonts w:ascii="Times New Roman" w:hAnsi="Times New Roman" w:cs="Times New Roman"/>
          <w:sz w:val="24"/>
          <w:szCs w:val="24"/>
        </w:rPr>
        <w:t xml:space="preserve"> </w:t>
      </w:r>
      <w:r w:rsidR="00346C75">
        <w:rPr>
          <w:rFonts w:ascii="Times New Roman" w:hAnsi="Times New Roman" w:cs="Times New Roman"/>
          <w:sz w:val="24"/>
          <w:szCs w:val="24"/>
        </w:rPr>
        <w:t>14</w:t>
      </w:r>
      <w:r w:rsidR="00D947A8" w:rsidRPr="00902BE2">
        <w:rPr>
          <w:rFonts w:ascii="Times New Roman" w:hAnsi="Times New Roman" w:cs="Times New Roman"/>
          <w:sz w:val="24"/>
          <w:szCs w:val="24"/>
        </w:rPr>
        <w:t xml:space="preserve"> d. įsakymą Nr. 13B-</w:t>
      </w:r>
      <w:r w:rsidR="00346C75">
        <w:rPr>
          <w:rFonts w:ascii="Times New Roman" w:hAnsi="Times New Roman" w:cs="Times New Roman"/>
          <w:sz w:val="24"/>
          <w:szCs w:val="24"/>
        </w:rPr>
        <w:t>1516</w:t>
      </w:r>
      <w:r w:rsidR="00D947A8">
        <w:rPr>
          <w:rFonts w:ascii="Times New Roman" w:hAnsi="Times New Roman" w:cs="Times New Roman"/>
          <w:sz w:val="24"/>
          <w:szCs w:val="24"/>
        </w:rPr>
        <w:t xml:space="preserve"> </w:t>
      </w:r>
      <w:r w:rsidR="00D947A8" w:rsidRPr="00902BE2">
        <w:rPr>
          <w:rFonts w:ascii="Times New Roman" w:hAnsi="Times New Roman" w:cs="Times New Roman"/>
          <w:sz w:val="24"/>
          <w:szCs w:val="24"/>
        </w:rPr>
        <w:t>,,Dėl</w:t>
      </w:r>
      <w:r w:rsidR="00067F51">
        <w:rPr>
          <w:rFonts w:ascii="Times New Roman" w:hAnsi="Times New Roman" w:cs="Times New Roman"/>
          <w:sz w:val="24"/>
          <w:szCs w:val="24"/>
        </w:rPr>
        <w:t xml:space="preserve"> </w:t>
      </w:r>
      <w:r w:rsidR="00F715EC">
        <w:rPr>
          <w:rFonts w:ascii="Times New Roman" w:hAnsi="Times New Roman" w:cs="Times New Roman"/>
          <w:sz w:val="24"/>
          <w:szCs w:val="24"/>
        </w:rPr>
        <w:t xml:space="preserve">rajono savivaldybės administracijos patikėjimo teise valdomo </w:t>
      </w:r>
      <w:r w:rsidR="00346C75">
        <w:rPr>
          <w:rFonts w:ascii="Times New Roman" w:hAnsi="Times New Roman" w:cs="Times New Roman"/>
          <w:sz w:val="24"/>
          <w:szCs w:val="24"/>
        </w:rPr>
        <w:t>valstybės</w:t>
      </w:r>
      <w:r w:rsidR="00F715EC">
        <w:rPr>
          <w:rFonts w:ascii="Times New Roman" w:hAnsi="Times New Roman" w:cs="Times New Roman"/>
          <w:sz w:val="24"/>
          <w:szCs w:val="24"/>
        </w:rPr>
        <w:t xml:space="preserve"> turto pripažinimo netinkamu (negalimu) naudoti</w:t>
      </w:r>
      <w:r w:rsidR="00D947A8" w:rsidRPr="00902BE2">
        <w:rPr>
          <w:rFonts w:ascii="Times New Roman" w:hAnsi="Times New Roman" w:cs="Times New Roman"/>
          <w:sz w:val="24"/>
          <w:szCs w:val="24"/>
        </w:rPr>
        <w:t>“</w:t>
      </w:r>
      <w:r w:rsidR="00587BF7">
        <w:rPr>
          <w:rFonts w:ascii="Times New Roman" w:hAnsi="Times New Roman" w:cs="Times New Roman"/>
          <w:sz w:val="24"/>
          <w:szCs w:val="24"/>
        </w:rPr>
        <w:t xml:space="preserve">, </w:t>
      </w:r>
      <w:r w:rsidR="00346C75">
        <w:rPr>
          <w:rFonts w:ascii="Times New Roman" w:hAnsi="Times New Roman" w:cs="Times New Roman"/>
          <w:sz w:val="24"/>
          <w:szCs w:val="24"/>
        </w:rPr>
        <w:t>Informacinių technologijų tarnybos prie krašto apsaugos ministerijos</w:t>
      </w:r>
      <w:r w:rsidR="004662F7">
        <w:rPr>
          <w:rFonts w:ascii="Times New Roman" w:hAnsi="Times New Roman" w:cs="Times New Roman"/>
          <w:sz w:val="24"/>
          <w:szCs w:val="24"/>
        </w:rPr>
        <w:t xml:space="preserve"> </w:t>
      </w:r>
      <w:r w:rsidR="004662F7" w:rsidRPr="00902BE2">
        <w:rPr>
          <w:rFonts w:ascii="Times New Roman" w:hAnsi="Times New Roman" w:cs="Times New Roman"/>
          <w:sz w:val="24"/>
          <w:szCs w:val="24"/>
        </w:rPr>
        <w:t>202</w:t>
      </w:r>
      <w:r w:rsidR="004662F7">
        <w:rPr>
          <w:rFonts w:ascii="Times New Roman" w:hAnsi="Times New Roman" w:cs="Times New Roman"/>
          <w:sz w:val="24"/>
          <w:szCs w:val="24"/>
        </w:rPr>
        <w:t>2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m. </w:t>
      </w:r>
      <w:r w:rsidR="00346C75">
        <w:rPr>
          <w:rFonts w:ascii="Times New Roman" w:hAnsi="Times New Roman" w:cs="Times New Roman"/>
          <w:sz w:val="24"/>
          <w:szCs w:val="24"/>
        </w:rPr>
        <w:t>spalio 18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d. raštą Nr. </w:t>
      </w:r>
      <w:r w:rsidR="00346C75">
        <w:rPr>
          <w:rFonts w:ascii="Times New Roman" w:hAnsi="Times New Roman" w:cs="Times New Roman"/>
          <w:sz w:val="24"/>
          <w:szCs w:val="24"/>
        </w:rPr>
        <w:t>IS-666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,,Dėl </w:t>
      </w:r>
      <w:r w:rsidR="00346C75">
        <w:rPr>
          <w:rFonts w:ascii="Times New Roman" w:hAnsi="Times New Roman" w:cs="Times New Roman"/>
          <w:sz w:val="24"/>
          <w:szCs w:val="24"/>
        </w:rPr>
        <w:t>leidimo</w:t>
      </w:r>
      <w:r w:rsidR="004662F7">
        <w:rPr>
          <w:rFonts w:ascii="Times New Roman" w:hAnsi="Times New Roman" w:cs="Times New Roman"/>
          <w:sz w:val="24"/>
          <w:szCs w:val="24"/>
        </w:rPr>
        <w:t xml:space="preserve"> nurašyti </w:t>
      </w:r>
      <w:r w:rsidR="00346C75">
        <w:rPr>
          <w:rFonts w:ascii="Times New Roman" w:hAnsi="Times New Roman" w:cs="Times New Roman"/>
          <w:sz w:val="24"/>
          <w:szCs w:val="24"/>
        </w:rPr>
        <w:t xml:space="preserve">valstybės </w:t>
      </w:r>
      <w:r w:rsidR="004662F7">
        <w:rPr>
          <w:rFonts w:ascii="Times New Roman" w:hAnsi="Times New Roman" w:cs="Times New Roman"/>
          <w:sz w:val="24"/>
          <w:szCs w:val="24"/>
        </w:rPr>
        <w:t>turtą</w:t>
      </w:r>
      <w:r w:rsidR="004662F7" w:rsidRPr="00902BE2">
        <w:rPr>
          <w:rFonts w:ascii="Times New Roman" w:hAnsi="Times New Roman" w:cs="Times New Roman"/>
          <w:sz w:val="24"/>
          <w:szCs w:val="24"/>
        </w:rPr>
        <w:t>“</w:t>
      </w:r>
      <w:r w:rsidR="004662F7" w:rsidRPr="001A76B6">
        <w:rPr>
          <w:rFonts w:ascii="Times New Roman" w:hAnsi="Times New Roman" w:cs="Times New Roman"/>
          <w:sz w:val="24"/>
          <w:szCs w:val="24"/>
        </w:rPr>
        <w:t>,</w:t>
      </w:r>
      <w:r w:rsidR="00B66F83">
        <w:rPr>
          <w:rFonts w:ascii="Times New Roman" w:hAnsi="Times New Roman" w:cs="Times New Roman"/>
          <w:sz w:val="24"/>
          <w:szCs w:val="24"/>
        </w:rPr>
        <w:t xml:space="preserve"> ir</w:t>
      </w:r>
      <w:r w:rsidR="004662F7">
        <w:rPr>
          <w:rFonts w:ascii="Times New Roman" w:hAnsi="Times New Roman" w:cs="Times New Roman"/>
          <w:sz w:val="24"/>
          <w:szCs w:val="24"/>
        </w:rPr>
        <w:t xml:space="preserve"> Lietuvos Respublikos </w:t>
      </w:r>
      <w:r w:rsidR="00346C75">
        <w:rPr>
          <w:rFonts w:ascii="Times New Roman" w:hAnsi="Times New Roman" w:cs="Times New Roman"/>
          <w:sz w:val="24"/>
          <w:szCs w:val="24"/>
        </w:rPr>
        <w:t>švietimo, mokslo ir sporto</w:t>
      </w:r>
      <w:r w:rsidR="004662F7">
        <w:rPr>
          <w:rFonts w:ascii="Times New Roman" w:hAnsi="Times New Roman" w:cs="Times New Roman"/>
          <w:sz w:val="24"/>
          <w:szCs w:val="24"/>
        </w:rPr>
        <w:t xml:space="preserve"> ministerijos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202</w:t>
      </w:r>
      <w:r w:rsidR="004662F7">
        <w:rPr>
          <w:rFonts w:ascii="Times New Roman" w:hAnsi="Times New Roman" w:cs="Times New Roman"/>
          <w:sz w:val="24"/>
          <w:szCs w:val="24"/>
        </w:rPr>
        <w:t>2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m. </w:t>
      </w:r>
      <w:r w:rsidR="00346C75">
        <w:rPr>
          <w:rFonts w:ascii="Times New Roman" w:hAnsi="Times New Roman" w:cs="Times New Roman"/>
          <w:sz w:val="24"/>
          <w:szCs w:val="24"/>
        </w:rPr>
        <w:t>lapkričio 8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d. raštą Nr. </w:t>
      </w:r>
      <w:r w:rsidR="004662F7">
        <w:rPr>
          <w:rFonts w:ascii="Times New Roman" w:hAnsi="Times New Roman" w:cs="Times New Roman"/>
          <w:sz w:val="24"/>
          <w:szCs w:val="24"/>
        </w:rPr>
        <w:t>S</w:t>
      </w:r>
      <w:r w:rsidR="00346C75">
        <w:rPr>
          <w:rFonts w:ascii="Times New Roman" w:hAnsi="Times New Roman" w:cs="Times New Roman"/>
          <w:sz w:val="24"/>
          <w:szCs w:val="24"/>
        </w:rPr>
        <w:t>R</w:t>
      </w:r>
      <w:r w:rsidR="004662F7">
        <w:rPr>
          <w:rFonts w:ascii="Times New Roman" w:hAnsi="Times New Roman" w:cs="Times New Roman"/>
          <w:sz w:val="24"/>
          <w:szCs w:val="24"/>
        </w:rPr>
        <w:t>-</w:t>
      </w:r>
      <w:r w:rsidR="00346C75">
        <w:rPr>
          <w:rFonts w:ascii="Times New Roman" w:hAnsi="Times New Roman" w:cs="Times New Roman"/>
          <w:sz w:val="24"/>
          <w:szCs w:val="24"/>
        </w:rPr>
        <w:t>4236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,,Dėl </w:t>
      </w:r>
      <w:r w:rsidR="004662F7">
        <w:rPr>
          <w:rFonts w:ascii="Times New Roman" w:hAnsi="Times New Roman" w:cs="Times New Roman"/>
          <w:sz w:val="24"/>
          <w:szCs w:val="24"/>
        </w:rPr>
        <w:t>valstybės turto nurašymo</w:t>
      </w:r>
      <w:r w:rsidR="004662F7" w:rsidRPr="00902BE2">
        <w:rPr>
          <w:rFonts w:ascii="Times New Roman" w:hAnsi="Times New Roman" w:cs="Times New Roman"/>
          <w:sz w:val="24"/>
          <w:szCs w:val="24"/>
        </w:rPr>
        <w:t>“</w:t>
      </w:r>
      <w:r w:rsidR="004662F7" w:rsidRPr="001A76B6">
        <w:rPr>
          <w:rFonts w:ascii="Times New Roman" w:hAnsi="Times New Roman" w:cs="Times New Roman"/>
          <w:sz w:val="24"/>
          <w:szCs w:val="24"/>
        </w:rPr>
        <w:t>,</w:t>
      </w:r>
      <w:r w:rsidR="00B66F83" w:rsidRPr="001A76B6">
        <w:rPr>
          <w:rFonts w:ascii="Times New Roman" w:hAnsi="Times New Roman" w:cs="Times New Roman"/>
          <w:sz w:val="24"/>
          <w:szCs w:val="24"/>
        </w:rPr>
        <w:t xml:space="preserve"> </w:t>
      </w:r>
      <w:r w:rsidR="004662F7" w:rsidRPr="001A76B6">
        <w:rPr>
          <w:rFonts w:ascii="Times New Roman" w:hAnsi="Times New Roman" w:cs="Times New Roman"/>
          <w:sz w:val="24"/>
          <w:szCs w:val="24"/>
        </w:rPr>
        <w:t xml:space="preserve"> </w:t>
      </w:r>
      <w:r w:rsidRPr="001A76B6">
        <w:rPr>
          <w:rFonts w:ascii="Times New Roman" w:hAnsi="Times New Roman" w:cs="Times New Roman"/>
          <w:sz w:val="24"/>
          <w:szCs w:val="24"/>
        </w:rPr>
        <w:t>rajono savivaldybės taryba  n u s p r e n d ž i a:</w:t>
      </w:r>
    </w:p>
    <w:p w14:paraId="17594404" w14:textId="4E73FE97" w:rsidR="003F0494" w:rsidRDefault="00902BE2" w:rsidP="00AC698C">
      <w:pPr>
        <w:pStyle w:val="Sraopastraipa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35CFA">
        <w:rPr>
          <w:rFonts w:ascii="Times New Roman" w:hAnsi="Times New Roman" w:cs="Times New Roman"/>
          <w:sz w:val="24"/>
          <w:szCs w:val="24"/>
        </w:rPr>
        <w:t>Nurašyti pripažintą netinkamu (negalimu) naudoti dėl fizinio ir funkcinio nusidėvėjimo valstybei nuosavybės teise priklausantį šiuo metu</w:t>
      </w:r>
      <w:r w:rsidR="00544375" w:rsidRPr="00B35CFA">
        <w:rPr>
          <w:rFonts w:ascii="Times New Roman" w:hAnsi="Times New Roman" w:cs="Times New Roman"/>
          <w:sz w:val="24"/>
          <w:szCs w:val="24"/>
        </w:rPr>
        <w:t xml:space="preserve"> Jonavos</w:t>
      </w:r>
      <w:r w:rsidRPr="00B35CFA">
        <w:rPr>
          <w:rFonts w:ascii="Times New Roman" w:hAnsi="Times New Roman" w:cs="Times New Roman"/>
          <w:sz w:val="24"/>
          <w:szCs w:val="24"/>
        </w:rPr>
        <w:t xml:space="preserve"> </w:t>
      </w:r>
      <w:r w:rsidR="00A12860" w:rsidRPr="00B35CFA">
        <w:rPr>
          <w:rFonts w:ascii="Times New Roman" w:hAnsi="Times New Roman" w:cs="Times New Roman"/>
          <w:sz w:val="24"/>
          <w:szCs w:val="24"/>
        </w:rPr>
        <w:t>rajono savivaldybės administracijos</w:t>
      </w:r>
      <w:r w:rsidRPr="00B35CFA">
        <w:rPr>
          <w:rFonts w:ascii="Times New Roman" w:hAnsi="Times New Roman" w:cs="Times New Roman"/>
          <w:sz w:val="24"/>
          <w:szCs w:val="24"/>
        </w:rPr>
        <w:t xml:space="preserve"> patikėjimo teise valdomą</w:t>
      </w:r>
      <w:r w:rsidR="009544EA" w:rsidRPr="00B35CFA">
        <w:rPr>
          <w:rFonts w:ascii="Times New Roman" w:hAnsi="Times New Roman" w:cs="Times New Roman"/>
          <w:sz w:val="24"/>
          <w:szCs w:val="24"/>
        </w:rPr>
        <w:t xml:space="preserve"> </w:t>
      </w:r>
      <w:r w:rsidR="00FA192B">
        <w:rPr>
          <w:rFonts w:ascii="Times New Roman" w:hAnsi="Times New Roman" w:cs="Times New Roman"/>
          <w:sz w:val="24"/>
          <w:szCs w:val="24"/>
        </w:rPr>
        <w:t>ilgalaikį</w:t>
      </w:r>
      <w:r w:rsidR="00346C75">
        <w:rPr>
          <w:rFonts w:ascii="Times New Roman" w:hAnsi="Times New Roman" w:cs="Times New Roman"/>
          <w:sz w:val="24"/>
          <w:szCs w:val="24"/>
        </w:rPr>
        <w:t xml:space="preserve"> ir trumpalaikį materialųjį </w:t>
      </w:r>
      <w:r w:rsidRPr="00B35CFA">
        <w:rPr>
          <w:rFonts w:ascii="Times New Roman" w:hAnsi="Times New Roman" w:cs="Times New Roman"/>
          <w:sz w:val="24"/>
          <w:szCs w:val="24"/>
        </w:rPr>
        <w:t>turtą</w:t>
      </w:r>
      <w:r w:rsidR="00A12860" w:rsidRPr="00B35CFA">
        <w:rPr>
          <w:rFonts w:ascii="Times New Roman" w:hAnsi="Times New Roman" w:cs="Times New Roman"/>
          <w:sz w:val="24"/>
          <w:szCs w:val="24"/>
        </w:rPr>
        <w:t>:</w:t>
      </w:r>
    </w:p>
    <w:p w14:paraId="7C31C7A8" w14:textId="77777777" w:rsidR="00346C75" w:rsidRPr="00346C75" w:rsidRDefault="00346C75" w:rsidP="0049069C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46C75">
        <w:rPr>
          <w:rFonts w:ascii="Times New Roman" w:hAnsi="Times New Roman" w:cs="Times New Roman"/>
          <w:sz w:val="24"/>
          <w:szCs w:val="24"/>
        </w:rPr>
        <w:t>Trumpalaikis turtas: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35"/>
        <w:gridCol w:w="1559"/>
        <w:gridCol w:w="1134"/>
        <w:gridCol w:w="993"/>
        <w:gridCol w:w="992"/>
        <w:gridCol w:w="2551"/>
      </w:tblGrid>
      <w:tr w:rsidR="00346C75" w:rsidRPr="00346C75" w14:paraId="6103637E" w14:textId="77777777" w:rsidTr="00346C75">
        <w:tc>
          <w:tcPr>
            <w:tcW w:w="570" w:type="dxa"/>
            <w:shd w:val="clear" w:color="auto" w:fill="auto"/>
            <w:vAlign w:val="center"/>
          </w:tcPr>
          <w:p w14:paraId="1CC56761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835" w:type="dxa"/>
            <w:shd w:val="clear" w:color="auto" w:fill="auto"/>
          </w:tcPr>
          <w:p w14:paraId="5C1BA4B7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Turto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AEE54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5CAEF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Įsigijimo metai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6F211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  <w:p w14:paraId="64A13557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(vnt.)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8292B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Kaina</w:t>
            </w:r>
          </w:p>
        </w:tc>
        <w:tc>
          <w:tcPr>
            <w:tcW w:w="2551" w:type="dxa"/>
            <w:shd w:val="clear" w:color="auto" w:fill="auto"/>
          </w:tcPr>
          <w:p w14:paraId="5DA012F0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Turto būklė</w:t>
            </w:r>
          </w:p>
        </w:tc>
      </w:tr>
      <w:tr w:rsidR="00346C75" w:rsidRPr="0049069C" w14:paraId="1C6030D1" w14:textId="77777777" w:rsidTr="00346C75">
        <w:tc>
          <w:tcPr>
            <w:tcW w:w="570" w:type="dxa"/>
            <w:shd w:val="clear" w:color="auto" w:fill="auto"/>
            <w:vAlign w:val="center"/>
          </w:tcPr>
          <w:p w14:paraId="5A0CBE9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14:paraId="35F8EE04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Monitorius Vector 17-0140013308015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FE1A7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073014260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0811C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5E6E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86D6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192,75</w:t>
            </w:r>
          </w:p>
          <w:p w14:paraId="1CB9224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5655AFC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Monitoriai pasenę, dėl vaizdo kokybės parametrų, netinkami tolimesniam naudojimui</w:t>
            </w:r>
          </w:p>
        </w:tc>
      </w:tr>
      <w:tr w:rsidR="00346C75" w:rsidRPr="0049069C" w14:paraId="171BD56C" w14:textId="77777777" w:rsidTr="00346C75">
        <w:tc>
          <w:tcPr>
            <w:tcW w:w="570" w:type="dxa"/>
            <w:shd w:val="clear" w:color="auto" w:fill="auto"/>
            <w:vAlign w:val="center"/>
          </w:tcPr>
          <w:p w14:paraId="313D8F67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14:paraId="21B33537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Monitorius Vector 17-0140013308016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0D4DCD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073014261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EB4F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185E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AD9C4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192,75</w:t>
            </w:r>
          </w:p>
          <w:p w14:paraId="40210EC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F414C60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346C75" w:rsidRPr="0049069C" w14:paraId="6DB9A91C" w14:textId="77777777" w:rsidTr="00346C75">
        <w:tc>
          <w:tcPr>
            <w:tcW w:w="570" w:type="dxa"/>
            <w:shd w:val="clear" w:color="auto" w:fill="auto"/>
            <w:vAlign w:val="center"/>
          </w:tcPr>
          <w:p w14:paraId="21D73BD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14:paraId="591F9C5E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Monitorius Vector 17-0140013308017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EA64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073014262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CD8D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87A8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1DB5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192,75</w:t>
            </w:r>
          </w:p>
          <w:p w14:paraId="1AE7B4C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60FF869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346C75" w:rsidRPr="0049069C" w14:paraId="4ACB821D" w14:textId="77777777" w:rsidTr="00346C75">
        <w:tc>
          <w:tcPr>
            <w:tcW w:w="570" w:type="dxa"/>
            <w:shd w:val="clear" w:color="auto" w:fill="auto"/>
            <w:vAlign w:val="center"/>
          </w:tcPr>
          <w:p w14:paraId="069996A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5" w:type="dxa"/>
            <w:shd w:val="clear" w:color="auto" w:fill="auto"/>
          </w:tcPr>
          <w:p w14:paraId="4D3450EA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Monitorius Vector 17-0140013308018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110436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073014263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B785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46AA9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CB30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192,75</w:t>
            </w:r>
          </w:p>
          <w:p w14:paraId="288DFBE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A048768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346C75" w:rsidRPr="0049069C" w14:paraId="5D13C859" w14:textId="77777777" w:rsidTr="00346C75">
        <w:tc>
          <w:tcPr>
            <w:tcW w:w="570" w:type="dxa"/>
            <w:shd w:val="clear" w:color="auto" w:fill="auto"/>
            <w:vAlign w:val="center"/>
          </w:tcPr>
          <w:p w14:paraId="7C4B6A7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shd w:val="clear" w:color="auto" w:fill="auto"/>
          </w:tcPr>
          <w:p w14:paraId="744193C7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CF2D0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0645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16AA9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BFB5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9069C"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9069C">
              <w:rPr>
                <w:rFonts w:ascii="Times New Roman" w:hAnsi="Times New Roman" w:cs="Times New Roman"/>
                <w:b/>
                <w:bCs/>
                <w:noProof/>
              </w:rPr>
              <w:t>771</w: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9069C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14:paraId="6A050167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</w:tbl>
    <w:p w14:paraId="5AF9E8CE" w14:textId="11C27A2E" w:rsidR="00346C75" w:rsidRPr="0049069C" w:rsidRDefault="00346C75" w:rsidP="0049069C">
      <w:pPr>
        <w:spacing w:after="0"/>
        <w:ind w:firstLine="992"/>
        <w:jc w:val="both"/>
        <w:rPr>
          <w:rFonts w:ascii="Times New Roman" w:hAnsi="Times New Roman" w:cs="Times New Roman"/>
        </w:rPr>
      </w:pPr>
      <w:r w:rsidRPr="0049069C">
        <w:rPr>
          <w:rFonts w:ascii="Times New Roman" w:hAnsi="Times New Roman" w:cs="Times New Roman"/>
        </w:rPr>
        <w:t>Ilgalaikis materialus turtas: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134"/>
        <w:gridCol w:w="992"/>
        <w:gridCol w:w="1134"/>
        <w:gridCol w:w="1418"/>
        <w:gridCol w:w="1701"/>
      </w:tblGrid>
      <w:tr w:rsidR="0049069C" w:rsidRPr="0049069C" w14:paraId="1B6BB8C3" w14:textId="77777777" w:rsidTr="0049069C">
        <w:tc>
          <w:tcPr>
            <w:tcW w:w="709" w:type="dxa"/>
            <w:shd w:val="clear" w:color="auto" w:fill="auto"/>
            <w:vAlign w:val="center"/>
          </w:tcPr>
          <w:p w14:paraId="406504F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529363824"/>
            <w:r w:rsidRPr="0049069C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843" w:type="dxa"/>
            <w:shd w:val="clear" w:color="auto" w:fill="auto"/>
          </w:tcPr>
          <w:p w14:paraId="7E7B9725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Turto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26179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242A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Įsigijimo metai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52AB5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Kiekis</w:t>
            </w:r>
          </w:p>
          <w:p w14:paraId="05445A9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(vnt.)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5126D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Kaina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B0ADD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Likutinė vertė</w:t>
            </w:r>
          </w:p>
        </w:tc>
        <w:tc>
          <w:tcPr>
            <w:tcW w:w="1701" w:type="dxa"/>
            <w:shd w:val="clear" w:color="auto" w:fill="auto"/>
          </w:tcPr>
          <w:p w14:paraId="4109436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Turto būklė</w:t>
            </w:r>
          </w:p>
        </w:tc>
      </w:tr>
      <w:tr w:rsidR="0049069C" w:rsidRPr="0049069C" w14:paraId="0CEAF45D" w14:textId="77777777" w:rsidTr="0049069C">
        <w:tc>
          <w:tcPr>
            <w:tcW w:w="709" w:type="dxa"/>
            <w:shd w:val="clear" w:color="auto" w:fill="auto"/>
            <w:vAlign w:val="center"/>
          </w:tcPr>
          <w:p w14:paraId="0E9BCB5D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D55CF2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Kompiuteris su monitoriumi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5B5F3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FCC3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B408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6C13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832,37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3E92AC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8DC5D2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Mažas kompiuterių darbo našumas, monitoriai pasenę, dėl vaizdo kokybės parametrų, įranga netinkama tolimesniam naudojimui</w:t>
            </w:r>
          </w:p>
        </w:tc>
      </w:tr>
      <w:tr w:rsidR="0049069C" w:rsidRPr="0049069C" w14:paraId="1F4F8923" w14:textId="77777777" w:rsidTr="0049069C">
        <w:tc>
          <w:tcPr>
            <w:tcW w:w="709" w:type="dxa"/>
            <w:shd w:val="clear" w:color="auto" w:fill="auto"/>
            <w:vAlign w:val="center"/>
          </w:tcPr>
          <w:p w14:paraId="2CAD5CE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D261A4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Kompiuteris su monitoriumi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F881E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B828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A930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7A9F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832,37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E15A6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656E9AF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40D35073" w14:textId="77777777" w:rsidTr="0049069C">
        <w:tc>
          <w:tcPr>
            <w:tcW w:w="709" w:type="dxa"/>
            <w:shd w:val="clear" w:color="auto" w:fill="auto"/>
            <w:vAlign w:val="center"/>
          </w:tcPr>
          <w:p w14:paraId="494CBDC9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199918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Kompiuteris su monitoriumi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12F5B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9A967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49D2D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E892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832,37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BFC9A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8A6C4A9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6D51848E" w14:textId="77777777" w:rsidTr="0049069C">
        <w:tc>
          <w:tcPr>
            <w:tcW w:w="709" w:type="dxa"/>
            <w:shd w:val="clear" w:color="auto" w:fill="auto"/>
            <w:vAlign w:val="center"/>
          </w:tcPr>
          <w:p w14:paraId="05C2297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BC897B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Kompiuteris su monitoriumi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F2D45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96207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27E8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C248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832,37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15C8D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D987872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3712504D" w14:textId="77777777" w:rsidTr="0049069C">
        <w:tc>
          <w:tcPr>
            <w:tcW w:w="709" w:type="dxa"/>
            <w:shd w:val="clear" w:color="auto" w:fill="auto"/>
            <w:vAlign w:val="center"/>
          </w:tcPr>
          <w:p w14:paraId="6B571EF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4AD800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Kompiuteris su monitoriumi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4D206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04C2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589D9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606F9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832,37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1660B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E881ECC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2F09C70E" w14:textId="77777777" w:rsidTr="0049069C">
        <w:tc>
          <w:tcPr>
            <w:tcW w:w="709" w:type="dxa"/>
            <w:shd w:val="clear" w:color="auto" w:fill="auto"/>
            <w:vAlign w:val="center"/>
          </w:tcPr>
          <w:p w14:paraId="549F6BC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F73214" w14:textId="77777777" w:rsidR="00346C75" w:rsidRPr="0049069C" w:rsidRDefault="00346C75" w:rsidP="00B5009F">
            <w:pPr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Asmeninis kompiuteris Vector AK 09.M8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8C8E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F78F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09E07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B6DE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534,50</w:t>
            </w:r>
          </w:p>
          <w:p w14:paraId="3553039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BE84B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3F527EF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6B37701A" w14:textId="77777777" w:rsidTr="0049069C">
        <w:tc>
          <w:tcPr>
            <w:tcW w:w="709" w:type="dxa"/>
            <w:shd w:val="clear" w:color="auto" w:fill="auto"/>
            <w:vAlign w:val="center"/>
          </w:tcPr>
          <w:p w14:paraId="252625A6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7F28AC" w14:textId="77777777" w:rsidR="00346C75" w:rsidRPr="0049069C" w:rsidRDefault="00346C75" w:rsidP="00B5009F">
            <w:pPr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Asmeninis kompiuteris Vector AK 09.M8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48206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F178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6A4A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6B61C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534,50</w:t>
            </w:r>
          </w:p>
          <w:p w14:paraId="22E55984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A7F4D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D68DEC7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447AD94B" w14:textId="77777777" w:rsidTr="0049069C">
        <w:tc>
          <w:tcPr>
            <w:tcW w:w="709" w:type="dxa"/>
            <w:shd w:val="clear" w:color="auto" w:fill="auto"/>
            <w:vAlign w:val="center"/>
          </w:tcPr>
          <w:p w14:paraId="48D4805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1B4D77C8" w14:textId="77777777" w:rsidR="00346C75" w:rsidRPr="0049069C" w:rsidRDefault="00346C75" w:rsidP="00B5009F">
            <w:pPr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Asmeninis kompiuteris Vector AK 09.M8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F9012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D4826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5A8A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3059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534,50</w:t>
            </w:r>
          </w:p>
          <w:p w14:paraId="46CB9C7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3F982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EBD6FE6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6B6BDA12" w14:textId="77777777" w:rsidTr="0049069C">
        <w:tc>
          <w:tcPr>
            <w:tcW w:w="709" w:type="dxa"/>
            <w:shd w:val="clear" w:color="auto" w:fill="auto"/>
            <w:vAlign w:val="center"/>
          </w:tcPr>
          <w:p w14:paraId="37EEED2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640C17DA" w14:textId="77777777" w:rsidR="00346C75" w:rsidRPr="0049069C" w:rsidRDefault="00346C75" w:rsidP="00B5009F">
            <w:pPr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 xml:space="preserve">Kompiuterinis </w:t>
            </w:r>
            <w:proofErr w:type="spellStart"/>
            <w:r w:rsidRPr="0049069C">
              <w:rPr>
                <w:rFonts w:ascii="Times New Roman" w:hAnsi="Times New Roman" w:cs="Times New Roman"/>
                <w:color w:val="000000"/>
              </w:rPr>
              <w:t>multimedia</w:t>
            </w:r>
            <w:proofErr w:type="spellEnd"/>
            <w:r w:rsidRPr="0049069C">
              <w:rPr>
                <w:rFonts w:ascii="Times New Roman" w:hAnsi="Times New Roman" w:cs="Times New Roman"/>
                <w:color w:val="000000"/>
              </w:rPr>
              <w:t xml:space="preserve"> projektorius 3M-76401/-</w:t>
            </w:r>
            <w:proofErr w:type="spellStart"/>
            <w:r w:rsidRPr="0049069C">
              <w:rPr>
                <w:rFonts w:ascii="Times New Roman" w:hAnsi="Times New Roman" w:cs="Times New Roman"/>
                <w:color w:val="000000"/>
              </w:rPr>
              <w:t>Se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EFBF29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136350M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76AD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BADD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8561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1525,72</w:t>
            </w:r>
          </w:p>
          <w:p w14:paraId="2C8A788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3FCA2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3A5F6E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 xml:space="preserve">Sugedęs, remontas netikslingas. </w:t>
            </w:r>
          </w:p>
        </w:tc>
      </w:tr>
      <w:tr w:rsidR="0049069C" w:rsidRPr="0049069C" w14:paraId="66BDE998" w14:textId="77777777" w:rsidTr="0049069C">
        <w:tc>
          <w:tcPr>
            <w:tcW w:w="709" w:type="dxa"/>
            <w:shd w:val="clear" w:color="auto" w:fill="auto"/>
            <w:vAlign w:val="center"/>
          </w:tcPr>
          <w:p w14:paraId="2399DFF3" w14:textId="77777777" w:rsidR="00346C75" w:rsidRPr="0049069C" w:rsidRDefault="00346C75" w:rsidP="00B5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6131270C" w14:textId="77777777" w:rsidR="00346C75" w:rsidRPr="0049069C" w:rsidRDefault="00346C75" w:rsidP="00B5009F">
            <w:pPr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3D2EC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AF8039" w14:textId="77777777" w:rsidR="00346C75" w:rsidRPr="0049069C" w:rsidRDefault="00346C75" w:rsidP="00B5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D6F867" w14:textId="77777777" w:rsidR="00346C75" w:rsidRPr="0049069C" w:rsidRDefault="00346C75" w:rsidP="00B5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45E42" w14:textId="77777777" w:rsidR="00346C75" w:rsidRPr="0049069C" w:rsidRDefault="00346C75" w:rsidP="00B5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9069C"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9069C">
              <w:rPr>
                <w:rFonts w:ascii="Times New Roman" w:hAnsi="Times New Roman" w:cs="Times New Roman"/>
                <w:b/>
                <w:bCs/>
                <w:noProof/>
              </w:rPr>
              <w:t>7291,07</w: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A0F7D2" w14:textId="77777777" w:rsidR="00346C75" w:rsidRPr="0049069C" w:rsidRDefault="00346C75" w:rsidP="00B5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9069C"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9069C"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750183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End w:id="1"/>
    <w:p w14:paraId="3A0215A5" w14:textId="6C3F5D0B" w:rsidR="00A12860" w:rsidRDefault="00902BE2" w:rsidP="009544EA">
      <w:pPr>
        <w:pStyle w:val="Sraopastraipa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12860">
        <w:rPr>
          <w:rFonts w:ascii="Times New Roman" w:hAnsi="Times New Roman" w:cs="Times New Roman"/>
          <w:sz w:val="24"/>
          <w:szCs w:val="24"/>
        </w:rPr>
        <w:t>Likviduoti 1 punkte nurodytą turtą priduodant sunaikinimui.</w:t>
      </w:r>
    </w:p>
    <w:p w14:paraId="1A8DFA9B" w14:textId="352A7CCA" w:rsidR="00902BE2" w:rsidRPr="00A12860" w:rsidRDefault="00902BE2" w:rsidP="009544EA">
      <w:pPr>
        <w:pStyle w:val="Sraopastraipa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12860">
        <w:rPr>
          <w:rFonts w:ascii="Times New Roman" w:hAnsi="Times New Roman" w:cs="Times New Roman"/>
          <w:sz w:val="24"/>
          <w:szCs w:val="24"/>
        </w:rPr>
        <w:t>Paskirti atsakingu už sprendimo vykdymą Jonavos rajono savivaldybės administracijos direktorių.</w:t>
      </w:r>
    </w:p>
    <w:p w14:paraId="27A95BEA" w14:textId="6F91E414" w:rsidR="00A65A51" w:rsidRDefault="00A65A51" w:rsidP="00A65A51">
      <w:pPr>
        <w:jc w:val="both"/>
        <w:rPr>
          <w:rFonts w:ascii="Times New Roman" w:hAnsi="Times New Roman" w:cs="Times New Roman"/>
          <w:sz w:val="24"/>
          <w:szCs w:val="24"/>
        </w:rPr>
      </w:pPr>
      <w:r w:rsidRPr="001A76B6">
        <w:rPr>
          <w:rFonts w:ascii="Times New Roman" w:hAnsi="Times New Roman" w:cs="Times New Roman"/>
          <w:sz w:val="24"/>
          <w:szCs w:val="24"/>
        </w:rPr>
        <w:tab/>
      </w:r>
      <w:r w:rsidR="0080103D" w:rsidRPr="001A76B6">
        <w:rPr>
          <w:rFonts w:ascii="Times New Roman" w:hAnsi="Times New Roman" w:cs="Times New Roman"/>
          <w:sz w:val="24"/>
          <w:szCs w:val="24"/>
        </w:rPr>
        <w:t xml:space="preserve">Šis </w:t>
      </w:r>
      <w:r w:rsidR="0080103D" w:rsidRPr="001A76B6">
        <w:rPr>
          <w:rFonts w:ascii="Times New Roman" w:hAnsi="Times New Roman" w:cs="Times New Roman"/>
          <w:iCs/>
          <w:sz w:val="24"/>
          <w:szCs w:val="24"/>
        </w:rPr>
        <w:t>sprendimas</w:t>
      </w:r>
      <w:r w:rsidR="0080103D" w:rsidRPr="001A76B6">
        <w:rPr>
          <w:rFonts w:ascii="Times New Roman" w:hAnsi="Times New Roman" w:cs="Times New Roman"/>
          <w:sz w:val="24"/>
          <w:szCs w:val="24"/>
        </w:rPr>
        <w:t xml:space="preserve"> per vieną mėnesį nuo jo į</w:t>
      </w:r>
      <w:r w:rsidR="00B85060">
        <w:rPr>
          <w:rFonts w:ascii="Times New Roman" w:hAnsi="Times New Roman" w:cs="Times New Roman"/>
          <w:sz w:val="24"/>
          <w:szCs w:val="24"/>
        </w:rPr>
        <w:t>sigaliojimo</w:t>
      </w:r>
      <w:r w:rsidR="0080103D" w:rsidRPr="001A76B6">
        <w:rPr>
          <w:rFonts w:ascii="Times New Roman" w:hAnsi="Times New Roman" w:cs="Times New Roman"/>
          <w:sz w:val="24"/>
          <w:szCs w:val="24"/>
        </w:rPr>
        <w:t xml:space="preserve"> dienos gali būti skundžiamas Lietuvos administracinių bylų teisenos įstatymo nustatyta tvarka Lietuvos administracinių ginčų komisijos Kauno apygardos skyriui (</w:t>
      </w:r>
      <w:r w:rsidR="0080103D" w:rsidRPr="001A76B6">
        <w:rPr>
          <w:rStyle w:val="uficommentbody"/>
          <w:rFonts w:ascii="Times New Roman" w:hAnsi="Times New Roman" w:cs="Times New Roman"/>
          <w:sz w:val="24"/>
          <w:szCs w:val="24"/>
        </w:rPr>
        <w:t>Laisvės al. 36, Kaunas</w:t>
      </w:r>
      <w:r w:rsidR="0080103D" w:rsidRPr="001A76B6">
        <w:rPr>
          <w:rFonts w:ascii="Times New Roman" w:hAnsi="Times New Roman" w:cs="Times New Roman"/>
          <w:sz w:val="24"/>
          <w:szCs w:val="24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5B6415E4" w14:textId="77777777" w:rsidR="003F0494" w:rsidRDefault="003F0494" w:rsidP="00A65A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7FA60" w14:textId="77777777" w:rsidR="00A65A51" w:rsidRDefault="00A65A51" w:rsidP="00A65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Pr="001F474A">
        <w:rPr>
          <w:rFonts w:ascii="Times New Roman" w:hAnsi="Times New Roman" w:cs="Times New Roman"/>
          <w:sz w:val="24"/>
          <w:szCs w:val="24"/>
        </w:rPr>
        <w:tab/>
      </w:r>
      <w:r w:rsidRPr="001F4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474A">
        <w:rPr>
          <w:rFonts w:ascii="Times New Roman" w:hAnsi="Times New Roman" w:cs="Times New Roman"/>
          <w:sz w:val="24"/>
          <w:szCs w:val="24"/>
        </w:rPr>
        <w:tab/>
      </w:r>
      <w:r w:rsidR="00787C52">
        <w:rPr>
          <w:rFonts w:ascii="Times New Roman" w:hAnsi="Times New Roman" w:cs="Times New Roman"/>
          <w:sz w:val="24"/>
          <w:szCs w:val="24"/>
        </w:rPr>
        <w:t>Mindaugas Sinkevičius</w:t>
      </w:r>
    </w:p>
    <w:p w14:paraId="487E23C3" w14:textId="77777777" w:rsidR="00832C02" w:rsidRDefault="00832C02" w:rsidP="00A65A51">
      <w:pPr>
        <w:rPr>
          <w:rFonts w:ascii="Times New Roman" w:hAnsi="Times New Roman" w:cs="Times New Roman"/>
          <w:sz w:val="24"/>
          <w:szCs w:val="24"/>
        </w:rPr>
      </w:pPr>
    </w:p>
    <w:p w14:paraId="1E10D27D" w14:textId="18D88AB9" w:rsidR="00A65A51" w:rsidRDefault="00A65A51" w:rsidP="00A65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</w:t>
      </w:r>
    </w:p>
    <w:p w14:paraId="58937B71" w14:textId="6D0EEA89" w:rsidR="00F878EF" w:rsidRDefault="00787C52" w:rsidP="00787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Daiva </w:t>
      </w:r>
      <w:r w:rsidR="00B66F83">
        <w:rPr>
          <w:rFonts w:ascii="Times New Roman" w:hAnsi="Times New Roman" w:cs="Times New Roman"/>
          <w:sz w:val="24"/>
          <w:szCs w:val="24"/>
        </w:rPr>
        <w:t>Žvigaitienė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Valdas Majauskas</w:t>
      </w:r>
    </w:p>
    <w:p w14:paraId="1298FF85" w14:textId="70486F98" w:rsidR="00787C52" w:rsidRDefault="00787C52" w:rsidP="00A65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Jolita Gumaniukienė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Justas Budriūnas</w:t>
      </w:r>
    </w:p>
    <w:p w14:paraId="128F5DAC" w14:textId="77777777" w:rsidR="00A65A51" w:rsidRDefault="00A65A51" w:rsidP="00A65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Valda Koženiauskienė</w:t>
      </w:r>
    </w:p>
    <w:p w14:paraId="512FF289" w14:textId="527376D4" w:rsidR="00832C02" w:rsidRDefault="00832C02" w:rsidP="00A65A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53259A" w14:textId="77777777" w:rsidR="00C26DB4" w:rsidRDefault="00C26DB4" w:rsidP="00A65A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1C2F5" w14:textId="77777777" w:rsidR="00A65A51" w:rsidRPr="001F474A" w:rsidRDefault="00A65A51" w:rsidP="00A65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74A">
        <w:rPr>
          <w:rFonts w:ascii="Times New Roman" w:hAnsi="Times New Roman" w:cs="Times New Roman"/>
          <w:sz w:val="24"/>
          <w:szCs w:val="24"/>
        </w:rPr>
        <w:t>Ekonomikos, finansų ir verslo plėtros komitetas</w:t>
      </w:r>
    </w:p>
    <w:p w14:paraId="1F012EE3" w14:textId="2AFBCC47" w:rsidR="00A65A51" w:rsidRDefault="00C26DB4" w:rsidP="00A65A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Švietimo, kultūros, sporto ir jaunimo reikalų komitetas</w:t>
      </w:r>
    </w:p>
    <w:p w14:paraId="741C7DE0" w14:textId="7E0AAC9F" w:rsidR="009F0622" w:rsidRPr="00082D91" w:rsidRDefault="009F0622" w:rsidP="009F06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JONAVOS RAJONO SAVIVALDYBĖS TARYBAI</w:t>
      </w:r>
    </w:p>
    <w:p w14:paraId="0415E35B" w14:textId="77777777" w:rsidR="009F0622" w:rsidRPr="00082D91" w:rsidRDefault="009F0622" w:rsidP="009F06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14:paraId="56BFB99A" w14:textId="77777777" w:rsidR="009F0622" w:rsidRPr="00082D91" w:rsidRDefault="009F0622" w:rsidP="009F06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</w:t>
      </w:r>
      <w:r w:rsidRPr="00082D91">
        <w:rPr>
          <w:rFonts w:ascii="Times New Roman" w:eastAsia="Times New Roman" w:hAnsi="Times New Roman" w:cs="Times New Roman"/>
          <w:sz w:val="24"/>
          <w:szCs w:val="24"/>
          <w:lang w:eastAsia="lt-LT"/>
        </w:rPr>
        <w:t>prie sprendimo projekto)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9"/>
      </w:tblGrid>
      <w:tr w:rsidR="009F0622" w:rsidRPr="00082D91" w14:paraId="49C01377" w14:textId="77777777" w:rsidTr="00932E5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034D8" w14:textId="77777777" w:rsidR="009F0622" w:rsidRPr="00082D91" w:rsidRDefault="009F0622" w:rsidP="0093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bookmarkStart w:id="2" w:name="_Hlk11337387"/>
          </w:p>
          <w:p w14:paraId="79656244" w14:textId="77777777" w:rsidR="00832C02" w:rsidRPr="001F474A" w:rsidRDefault="00832C02" w:rsidP="00832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DĖL VALSTYBĖS TURTO NURAŠYMO IR LIKVIDAVIMO</w:t>
            </w:r>
          </w:p>
          <w:p w14:paraId="471EF157" w14:textId="38BE58E7" w:rsidR="009F0622" w:rsidRPr="001F474A" w:rsidRDefault="009F0622" w:rsidP="00A46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1D728C" w14:textId="77777777" w:rsidR="009F0622" w:rsidRPr="00082D91" w:rsidRDefault="009F0622" w:rsidP="00932E5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lt-LT"/>
              </w:rPr>
            </w:pPr>
          </w:p>
        </w:tc>
      </w:tr>
    </w:tbl>
    <w:bookmarkEnd w:id="2"/>
    <w:p w14:paraId="65E84381" w14:textId="2C296520" w:rsidR="009F0622" w:rsidRPr="00082D91" w:rsidRDefault="009F0622" w:rsidP="009F06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B49E4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082D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74E32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1572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147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 </w:t>
      </w:r>
      <w:bookmarkStart w:id="3" w:name="_GoBack"/>
      <w:bookmarkEnd w:id="3"/>
      <w:r w:rsidRPr="00082D91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</w:p>
    <w:p w14:paraId="1A72881A" w14:textId="77777777" w:rsidR="009F0622" w:rsidRPr="00082D91" w:rsidRDefault="009F0622" w:rsidP="009F06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DC17ED" w14:textId="77777777" w:rsidR="009F0622" w:rsidRPr="00082D91" w:rsidRDefault="009F0622" w:rsidP="009F0622">
      <w:pPr>
        <w:overflowPunct w:val="0"/>
        <w:autoSpaceDE w:val="0"/>
        <w:autoSpaceDN w:val="0"/>
        <w:adjustRightInd w:val="0"/>
        <w:spacing w:after="0" w:line="22" w:lineRule="atLeast"/>
        <w:ind w:firstLine="709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348EA7B4" w14:textId="77777777" w:rsidR="009F0622" w:rsidRPr="00082D91" w:rsidRDefault="009F0622" w:rsidP="007C520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Sprendimo projekto tikslai ir uždaviniai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, kiti sprendimui priimti reikalingi pagrindimai. </w:t>
      </w:r>
    </w:p>
    <w:p w14:paraId="5FC47E9A" w14:textId="7F341804" w:rsidR="009F0622" w:rsidRPr="001B7180" w:rsidRDefault="009F0622" w:rsidP="007C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Sprendimo projekto tikslas – </w:t>
      </w:r>
      <w:r w:rsidR="00832C02" w:rsidRPr="001B7180">
        <w:rPr>
          <w:rFonts w:ascii="Times New Roman" w:hAnsi="Times New Roman" w:cs="Times New Roman"/>
          <w:sz w:val="24"/>
          <w:szCs w:val="24"/>
        </w:rPr>
        <w:t>nurašyti pripažintą netinkamu (negalimu) naudoti dėl fizinio ir funkcinio nusidėvėjimo</w:t>
      </w:r>
      <w:r w:rsidR="009544EA">
        <w:rPr>
          <w:rFonts w:ascii="Times New Roman" w:hAnsi="Times New Roman" w:cs="Times New Roman"/>
          <w:sz w:val="24"/>
          <w:szCs w:val="24"/>
        </w:rPr>
        <w:t xml:space="preserve">, </w:t>
      </w:r>
      <w:r w:rsidR="00C26DB4">
        <w:rPr>
          <w:rFonts w:ascii="Times New Roman" w:hAnsi="Times New Roman" w:cs="Times New Roman"/>
          <w:sz w:val="24"/>
          <w:szCs w:val="24"/>
        </w:rPr>
        <w:t>gavus turtą perdavusių institucijų sutikimus 200</w:t>
      </w:r>
      <w:r w:rsidR="00374E32">
        <w:rPr>
          <w:rFonts w:ascii="Times New Roman" w:hAnsi="Times New Roman" w:cs="Times New Roman"/>
          <w:sz w:val="24"/>
          <w:szCs w:val="24"/>
        </w:rPr>
        <w:t>4</w:t>
      </w:r>
      <w:r w:rsidR="00C26DB4">
        <w:rPr>
          <w:rFonts w:ascii="Times New Roman" w:hAnsi="Times New Roman" w:cs="Times New Roman"/>
          <w:sz w:val="24"/>
          <w:szCs w:val="24"/>
        </w:rPr>
        <w:t>-</w:t>
      </w:r>
      <w:r w:rsidR="008B49E4">
        <w:rPr>
          <w:rFonts w:ascii="Times New Roman" w:hAnsi="Times New Roman" w:cs="Times New Roman"/>
          <w:sz w:val="24"/>
          <w:szCs w:val="24"/>
        </w:rPr>
        <w:t>200</w:t>
      </w:r>
      <w:r w:rsidR="00374E32">
        <w:rPr>
          <w:rFonts w:ascii="Times New Roman" w:hAnsi="Times New Roman" w:cs="Times New Roman"/>
          <w:sz w:val="24"/>
          <w:szCs w:val="24"/>
        </w:rPr>
        <w:t>8</w:t>
      </w:r>
      <w:r w:rsidR="009544EA">
        <w:rPr>
          <w:rFonts w:ascii="Times New Roman" w:hAnsi="Times New Roman" w:cs="Times New Roman"/>
          <w:sz w:val="24"/>
          <w:szCs w:val="24"/>
        </w:rPr>
        <w:t xml:space="preserve"> </w:t>
      </w:r>
      <w:r w:rsidR="008B49E4">
        <w:rPr>
          <w:rFonts w:ascii="Times New Roman" w:hAnsi="Times New Roman" w:cs="Times New Roman"/>
          <w:sz w:val="24"/>
          <w:szCs w:val="24"/>
        </w:rPr>
        <w:t xml:space="preserve">m. </w:t>
      </w:r>
      <w:r w:rsidR="009544EA">
        <w:rPr>
          <w:rFonts w:ascii="Times New Roman" w:hAnsi="Times New Roman" w:cs="Times New Roman"/>
          <w:sz w:val="24"/>
          <w:szCs w:val="24"/>
        </w:rPr>
        <w:t>perduotą r</w:t>
      </w:r>
      <w:r w:rsidR="00832C02" w:rsidRPr="001B7180">
        <w:rPr>
          <w:rFonts w:ascii="Times New Roman" w:hAnsi="Times New Roman" w:cs="Times New Roman"/>
          <w:sz w:val="24"/>
          <w:szCs w:val="24"/>
        </w:rPr>
        <w:t>ajono savivaldybės administracij</w:t>
      </w:r>
      <w:r w:rsidR="009544EA">
        <w:rPr>
          <w:rFonts w:ascii="Times New Roman" w:hAnsi="Times New Roman" w:cs="Times New Roman"/>
          <w:sz w:val="24"/>
          <w:szCs w:val="24"/>
        </w:rPr>
        <w:t>ai</w:t>
      </w:r>
      <w:r w:rsidR="007C5205">
        <w:rPr>
          <w:rFonts w:ascii="Times New Roman" w:hAnsi="Times New Roman" w:cs="Times New Roman"/>
          <w:sz w:val="24"/>
          <w:szCs w:val="24"/>
        </w:rPr>
        <w:t xml:space="preserve">, </w:t>
      </w:r>
      <w:r w:rsidR="00832C02" w:rsidRPr="001B7180">
        <w:rPr>
          <w:rFonts w:ascii="Times New Roman" w:hAnsi="Times New Roman" w:cs="Times New Roman"/>
          <w:sz w:val="24"/>
          <w:szCs w:val="24"/>
        </w:rPr>
        <w:t xml:space="preserve">valstybei nuosavybės teise priklausantį </w:t>
      </w:r>
      <w:r w:rsidR="00C26DB4">
        <w:rPr>
          <w:rFonts w:ascii="Times New Roman" w:hAnsi="Times New Roman" w:cs="Times New Roman"/>
          <w:sz w:val="24"/>
          <w:szCs w:val="24"/>
        </w:rPr>
        <w:t>ilgalaikį</w:t>
      </w:r>
      <w:r w:rsidR="00832C02" w:rsidRPr="001B7180">
        <w:rPr>
          <w:rFonts w:ascii="Times New Roman" w:hAnsi="Times New Roman" w:cs="Times New Roman"/>
          <w:sz w:val="24"/>
          <w:szCs w:val="24"/>
        </w:rPr>
        <w:t xml:space="preserve"> materialųjį </w:t>
      </w:r>
      <w:r w:rsidR="001B7180" w:rsidRPr="001B7180">
        <w:rPr>
          <w:rFonts w:ascii="Times New Roman" w:hAnsi="Times New Roman" w:cs="Times New Roman"/>
          <w:sz w:val="24"/>
          <w:szCs w:val="24"/>
        </w:rPr>
        <w:t>t</w:t>
      </w:r>
      <w:r w:rsidR="00832C02" w:rsidRPr="001B7180">
        <w:rPr>
          <w:rFonts w:ascii="Times New Roman" w:hAnsi="Times New Roman" w:cs="Times New Roman"/>
          <w:sz w:val="24"/>
          <w:szCs w:val="24"/>
        </w:rPr>
        <w:t xml:space="preserve">urtą ir </w:t>
      </w:r>
      <w:r w:rsidR="001B7180" w:rsidRPr="001B7180">
        <w:rPr>
          <w:rFonts w:ascii="Times New Roman" w:hAnsi="Times New Roman" w:cs="Times New Roman"/>
          <w:sz w:val="24"/>
          <w:szCs w:val="24"/>
        </w:rPr>
        <w:t xml:space="preserve">jį </w:t>
      </w:r>
      <w:r w:rsidR="00832C02" w:rsidRPr="001B7180">
        <w:rPr>
          <w:rFonts w:ascii="Times New Roman" w:hAnsi="Times New Roman" w:cs="Times New Roman"/>
          <w:sz w:val="24"/>
          <w:szCs w:val="24"/>
        </w:rPr>
        <w:t>likviduoti teisės aktų nustatyta tvarka.</w:t>
      </w:r>
    </w:p>
    <w:p w14:paraId="4E931FC1" w14:textId="22DCD359" w:rsidR="00832C02" w:rsidRPr="001B7180" w:rsidRDefault="00832C02" w:rsidP="007C5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7180">
        <w:rPr>
          <w:rFonts w:ascii="Times New Roman" w:hAnsi="Times New Roman" w:cs="Times New Roman"/>
          <w:sz w:val="24"/>
          <w:szCs w:val="24"/>
        </w:rPr>
        <w:t xml:space="preserve">Rajono savivaldybės administracija </w:t>
      </w:r>
      <w:r w:rsidR="001B7180" w:rsidRPr="001B7180">
        <w:rPr>
          <w:rFonts w:ascii="Times New Roman" w:hAnsi="Times New Roman" w:cs="Times New Roman"/>
          <w:sz w:val="24"/>
          <w:szCs w:val="24"/>
        </w:rPr>
        <w:t xml:space="preserve">iš </w:t>
      </w:r>
      <w:r w:rsidR="00374E32">
        <w:rPr>
          <w:rFonts w:ascii="Times New Roman" w:hAnsi="Times New Roman" w:cs="Times New Roman"/>
          <w:sz w:val="24"/>
          <w:szCs w:val="24"/>
        </w:rPr>
        <w:t>Informacinių technologijų tarnybos prie krašto apsaugos ministerijos</w:t>
      </w:r>
      <w:r w:rsidR="00C26DB4">
        <w:rPr>
          <w:rFonts w:ascii="Times New Roman" w:hAnsi="Times New Roman" w:cs="Times New Roman"/>
          <w:sz w:val="24"/>
          <w:szCs w:val="24"/>
        </w:rPr>
        <w:t xml:space="preserve">, bei </w:t>
      </w:r>
      <w:r w:rsidR="00E00926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374E32">
        <w:rPr>
          <w:rFonts w:ascii="Times New Roman" w:hAnsi="Times New Roman" w:cs="Times New Roman"/>
          <w:sz w:val="24"/>
          <w:szCs w:val="24"/>
        </w:rPr>
        <w:t xml:space="preserve">švietimo, mokslo ir sporto </w:t>
      </w:r>
      <w:r w:rsidR="00C26DB4">
        <w:rPr>
          <w:rFonts w:ascii="Times New Roman" w:hAnsi="Times New Roman" w:cs="Times New Roman"/>
          <w:sz w:val="24"/>
          <w:szCs w:val="24"/>
        </w:rPr>
        <w:t xml:space="preserve">ministerijos </w:t>
      </w:r>
      <w:r w:rsidR="007C5205" w:rsidRPr="001B7180">
        <w:rPr>
          <w:rFonts w:ascii="Times New Roman" w:hAnsi="Times New Roman" w:cs="Times New Roman"/>
          <w:sz w:val="24"/>
          <w:szCs w:val="24"/>
        </w:rPr>
        <w:t xml:space="preserve">gavo sutikimą </w:t>
      </w:r>
      <w:r w:rsidRPr="001B7180">
        <w:rPr>
          <w:rFonts w:ascii="Times New Roman" w:hAnsi="Times New Roman" w:cs="Times New Roman"/>
          <w:sz w:val="24"/>
          <w:szCs w:val="24"/>
        </w:rPr>
        <w:t xml:space="preserve">nurašyti fiziškai ir funkciškai nusidėvėjusį valstybei nuosavybės teise priklausantį </w:t>
      </w:r>
      <w:r w:rsidR="001B7180" w:rsidRPr="001B7180">
        <w:rPr>
          <w:rFonts w:ascii="Times New Roman" w:hAnsi="Times New Roman" w:cs="Times New Roman"/>
          <w:sz w:val="24"/>
          <w:szCs w:val="24"/>
        </w:rPr>
        <w:t>t</w:t>
      </w:r>
      <w:r w:rsidRPr="001B7180">
        <w:rPr>
          <w:rFonts w:ascii="Times New Roman" w:hAnsi="Times New Roman" w:cs="Times New Roman"/>
          <w:sz w:val="24"/>
          <w:szCs w:val="24"/>
        </w:rPr>
        <w:t>urtą.</w:t>
      </w:r>
    </w:p>
    <w:p w14:paraId="1039CE76" w14:textId="60B64344" w:rsidR="009F0622" w:rsidRPr="00082D91" w:rsidRDefault="009F0622" w:rsidP="007C520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Teisinis reglamentavimas, kuriuo vadovaujantis parengtas sprendimo projektas.</w:t>
      </w:r>
      <w:r w:rsidR="007C520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Keičiami/naikinami teisės aktai priimant sprendimą.</w:t>
      </w:r>
    </w:p>
    <w:p w14:paraId="14B249A8" w14:textId="21D99D31" w:rsidR="009F0622" w:rsidRPr="001A76B6" w:rsidRDefault="009F0622" w:rsidP="007C520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7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projektas teikiamas vadovaujantis </w:t>
      </w:r>
      <w:r w:rsidRPr="00D947A8">
        <w:rPr>
          <w:rFonts w:ascii="Times New Roman" w:hAnsi="Times New Roman" w:cs="Times New Roman"/>
          <w:sz w:val="24"/>
          <w:szCs w:val="24"/>
        </w:rPr>
        <w:t>Vietos savivaldos įstatymo 16 str. 2 d. 2</w:t>
      </w:r>
      <w:r w:rsidR="00875388" w:rsidRPr="00D947A8">
        <w:rPr>
          <w:rFonts w:ascii="Times New Roman" w:hAnsi="Times New Roman" w:cs="Times New Roman"/>
          <w:sz w:val="24"/>
          <w:szCs w:val="24"/>
        </w:rPr>
        <w:t>7</w:t>
      </w:r>
      <w:r w:rsidRPr="00D947A8">
        <w:rPr>
          <w:rFonts w:ascii="Times New Roman" w:hAnsi="Times New Roman" w:cs="Times New Roman"/>
          <w:sz w:val="24"/>
          <w:szCs w:val="24"/>
        </w:rPr>
        <w:t xml:space="preserve"> p. numato savivaldybės tarybos išimtinę kompetenciją priimti sprendimus </w:t>
      </w:r>
      <w:r w:rsidR="00875388" w:rsidRPr="00D947A8">
        <w:rPr>
          <w:rFonts w:ascii="Times New Roman" w:hAnsi="Times New Roman" w:cs="Times New Roman"/>
          <w:color w:val="000000"/>
          <w:sz w:val="24"/>
          <w:szCs w:val="24"/>
        </w:rPr>
        <w:t xml:space="preserve">dėl savivaldybei priskirtos valstybinės žemės ir kito valstybės turto valdymo, naudojimo ir disponavimo juo patikėjimo teise; </w:t>
      </w:r>
      <w:r w:rsidRPr="00D947A8">
        <w:rPr>
          <w:rFonts w:ascii="Times New Roman" w:hAnsi="Times New Roman" w:cs="Times New Roman"/>
          <w:sz w:val="24"/>
          <w:szCs w:val="24"/>
        </w:rPr>
        <w:t xml:space="preserve">Valstybės ir savivaldybių turto valdymo, naudojimo ir disponavimo juo įstatymo </w:t>
      </w:r>
      <w:r w:rsidR="00D947A8" w:rsidRPr="00D947A8">
        <w:rPr>
          <w:rFonts w:ascii="Times New Roman" w:hAnsi="Times New Roman" w:cs="Times New Roman"/>
          <w:sz w:val="24"/>
          <w:szCs w:val="24"/>
        </w:rPr>
        <w:t>26</w:t>
      </w:r>
      <w:r w:rsidRPr="00D947A8">
        <w:rPr>
          <w:rFonts w:ascii="Times New Roman" w:hAnsi="Times New Roman" w:cs="Times New Roman"/>
          <w:sz w:val="24"/>
          <w:szCs w:val="24"/>
        </w:rPr>
        <w:t xml:space="preserve"> str. 1 d. </w:t>
      </w:r>
      <w:r w:rsidR="00D947A8" w:rsidRPr="00D947A8">
        <w:rPr>
          <w:rFonts w:ascii="Times New Roman" w:hAnsi="Times New Roman" w:cs="Times New Roman"/>
          <w:sz w:val="24"/>
          <w:szCs w:val="24"/>
        </w:rPr>
        <w:t xml:space="preserve">1,2,4 p. </w:t>
      </w:r>
      <w:r w:rsidRPr="00D947A8">
        <w:rPr>
          <w:rFonts w:ascii="Times New Roman" w:hAnsi="Times New Roman" w:cs="Times New Roman"/>
          <w:sz w:val="24"/>
          <w:szCs w:val="24"/>
        </w:rPr>
        <w:t xml:space="preserve">nurodo, kad </w:t>
      </w:r>
      <w:r w:rsidR="00D947A8" w:rsidRPr="00D947A8">
        <w:rPr>
          <w:rFonts w:ascii="Times New Roman" w:hAnsi="Times New Roman" w:cs="Times New Roman"/>
          <w:color w:val="000000"/>
          <w:sz w:val="24"/>
          <w:szCs w:val="24"/>
        </w:rPr>
        <w:t xml:space="preserve">Valstybės ir savivaldybių nematerialusis, ilgalaikis materialusis ir trumpalaikis materialusis turtas pripažįstamas nereikalingu arba netinkamu (negalimu) naudoti, kai </w:t>
      </w:r>
      <w:r w:rsidR="00D947A8" w:rsidRPr="00D947A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fiziškai nusidėvi</w:t>
      </w:r>
      <w:bookmarkStart w:id="4" w:name="part_9968b41c25b3439e98c5952ab4e3a4c0"/>
      <w:bookmarkEnd w:id="4"/>
      <w:r w:rsidR="00D947A8" w:rsidRPr="00D947A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funkciškai (technologiškai) nusidėvi, </w:t>
      </w:r>
      <w:r w:rsidR="00D947A8" w:rsidRPr="00D947A8">
        <w:rPr>
          <w:rFonts w:ascii="Times New Roman" w:hAnsi="Times New Roman" w:cs="Times New Roman"/>
          <w:color w:val="000000"/>
          <w:sz w:val="24"/>
          <w:szCs w:val="24"/>
        </w:rPr>
        <w:t>sugenda ar sugadinamas</w:t>
      </w:r>
      <w:r w:rsidR="00832C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7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05BC5" w14:textId="77777777" w:rsidR="009F0622" w:rsidRPr="00082D91" w:rsidRDefault="009F0622" w:rsidP="007C520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Laukiami sprendimo priėmimo rezultatai.</w:t>
      </w:r>
    </w:p>
    <w:p w14:paraId="6C8D4EB5" w14:textId="7775C00C" w:rsidR="009F0622" w:rsidRPr="001B7180" w:rsidRDefault="009F0622" w:rsidP="007C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Priėmus </w:t>
      </w:r>
      <w:r w:rsidR="001B7180" w:rsidRPr="001B7180">
        <w:rPr>
          <w:rFonts w:ascii="Times New Roman" w:eastAsia="Calibri" w:hAnsi="Times New Roman" w:cs="Times New Roman"/>
          <w:sz w:val="24"/>
          <w:szCs w:val="24"/>
          <w:lang w:eastAsia="lt-LT"/>
        </w:rPr>
        <w:t>sprendimą bus n</w:t>
      </w:r>
      <w:r w:rsidR="001B7180" w:rsidRPr="001B7180">
        <w:rPr>
          <w:rFonts w:ascii="Times New Roman" w:hAnsi="Times New Roman" w:cs="Times New Roman"/>
          <w:sz w:val="24"/>
          <w:szCs w:val="24"/>
        </w:rPr>
        <w:t>urašomas valstybės turtas kuris fiziškai ir funkciškai  nusidėvėjęs (sugedęs) ir tolimesniam naudojimui netinkamas. Minėtą turtą remontuoti netikslinga. Neigiamų pasekmių nenumatoma.</w:t>
      </w:r>
    </w:p>
    <w:p w14:paraId="04117429" w14:textId="77777777" w:rsidR="009F0622" w:rsidRPr="00082D91" w:rsidRDefault="009F0622" w:rsidP="007C520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Lėšų poreikis ir šaltiniai reikalingi sprendimo priėmimui.</w:t>
      </w:r>
    </w:p>
    <w:p w14:paraId="2CA20CDB" w14:textId="5E90B599" w:rsidR="009F0622" w:rsidRDefault="009F0622" w:rsidP="007C5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7180">
        <w:rPr>
          <w:rFonts w:ascii="Times New Roman" w:hAnsi="Times New Roman" w:cs="Times New Roman"/>
          <w:sz w:val="24"/>
          <w:szCs w:val="24"/>
        </w:rPr>
        <w:t>Sprendimo</w:t>
      </w:r>
      <w:r w:rsidRPr="007D0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priėmimui</w:t>
      </w:r>
      <w:r w:rsidR="007D0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papildomų lėšų poreikis nenumatomas.</w:t>
      </w:r>
      <w:r w:rsidRPr="007D0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FD3FDBB" w14:textId="77777777" w:rsidR="009F0622" w:rsidRPr="00082D91" w:rsidRDefault="009F0622" w:rsidP="007C520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5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082D91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1B718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Antikorupcinis</w:t>
      </w:r>
      <w:r w:rsidRPr="00082D91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vertinimas.         </w:t>
      </w:r>
    </w:p>
    <w:p w14:paraId="62B9D668" w14:textId="77777777" w:rsidR="009F0622" w:rsidRPr="00082D91" w:rsidRDefault="009F0622" w:rsidP="007C5205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14:paraId="0E634E11" w14:textId="13921F7E" w:rsidR="009F0622" w:rsidRDefault="009F0622" w:rsidP="007C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CEE5F5" w14:textId="0758E942" w:rsidR="007C5205" w:rsidRDefault="007C5205" w:rsidP="007C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F9491D" w14:textId="0E76C9F6" w:rsidR="007C5205" w:rsidRDefault="007C5205" w:rsidP="007C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2E8F8C" w14:textId="5B45DC01" w:rsidR="007C5205" w:rsidRDefault="007C5205" w:rsidP="007C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15ECCE" w14:textId="77777777" w:rsidR="007C5205" w:rsidRPr="00082D91" w:rsidRDefault="007C5205" w:rsidP="007C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B6A670" w14:textId="77777777" w:rsidR="009F0622" w:rsidRPr="00082D91" w:rsidRDefault="009F0622" w:rsidP="009F0622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1BDC60" w14:textId="77777777" w:rsidR="009F0622" w:rsidRPr="00082D91" w:rsidRDefault="009F0622" w:rsidP="009F0622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E1FF81" w14:textId="77777777" w:rsidR="009F0622" w:rsidRPr="00082D91" w:rsidRDefault="009F0622" w:rsidP="009F0622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47AFA7" w14:textId="2F9BDCA0" w:rsidR="009F0622" w:rsidRDefault="009F0622" w:rsidP="00B35CFA">
      <w:pPr>
        <w:spacing w:after="0" w:line="22" w:lineRule="atLeast"/>
        <w:jc w:val="both"/>
      </w:pPr>
      <w:r w:rsidRPr="001F474A">
        <w:rPr>
          <w:rFonts w:ascii="Times New Roman" w:hAnsi="Times New Roman" w:cs="Times New Roman"/>
          <w:sz w:val="24"/>
          <w:szCs w:val="24"/>
        </w:rPr>
        <w:t>Turto</w:t>
      </w:r>
      <w:r>
        <w:rPr>
          <w:rFonts w:ascii="Times New Roman" w:hAnsi="Times New Roman" w:cs="Times New Roman"/>
          <w:sz w:val="24"/>
          <w:szCs w:val="24"/>
        </w:rPr>
        <w:t xml:space="preserve"> ir aplinkos apsaugos </w:t>
      </w:r>
      <w:r w:rsidRPr="001F474A">
        <w:rPr>
          <w:rFonts w:ascii="Times New Roman" w:hAnsi="Times New Roman" w:cs="Times New Roman"/>
          <w:sz w:val="24"/>
          <w:szCs w:val="24"/>
        </w:rPr>
        <w:t>skyriaus vyr</w:t>
      </w:r>
      <w:r>
        <w:rPr>
          <w:rFonts w:ascii="Times New Roman" w:hAnsi="Times New Roman" w:cs="Times New Roman"/>
          <w:sz w:val="24"/>
          <w:szCs w:val="24"/>
        </w:rPr>
        <w:t xml:space="preserve">esnioji </w:t>
      </w:r>
      <w:r w:rsidRPr="001F474A">
        <w:rPr>
          <w:rFonts w:ascii="Times New Roman" w:hAnsi="Times New Roman" w:cs="Times New Roman"/>
          <w:sz w:val="24"/>
          <w:szCs w:val="24"/>
        </w:rPr>
        <w:t>specialistė</w:t>
      </w:r>
      <w:r w:rsidRPr="001F474A">
        <w:rPr>
          <w:rFonts w:ascii="Times New Roman" w:hAnsi="Times New Roman" w:cs="Times New Roman"/>
          <w:sz w:val="24"/>
          <w:szCs w:val="24"/>
        </w:rPr>
        <w:tab/>
      </w:r>
      <w:r w:rsidRPr="001F4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Daiva </w:t>
      </w:r>
      <w:r w:rsidR="00C26DB4">
        <w:rPr>
          <w:rFonts w:ascii="Times New Roman" w:hAnsi="Times New Roman" w:cs="Times New Roman"/>
          <w:sz w:val="24"/>
          <w:szCs w:val="24"/>
        </w:rPr>
        <w:t>Žvigaitienė</w:t>
      </w:r>
    </w:p>
    <w:p w14:paraId="5F2A7827" w14:textId="77777777" w:rsidR="009F0622" w:rsidRDefault="009F0622" w:rsidP="00A65A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0622" w:rsidSect="00346C75">
      <w:pgSz w:w="11906" w:h="16838"/>
      <w:pgMar w:top="1134" w:right="707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5BD0"/>
    <w:multiLevelType w:val="hybridMultilevel"/>
    <w:tmpl w:val="60FAC178"/>
    <w:lvl w:ilvl="0" w:tplc="FAE49D9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32687BF5"/>
    <w:multiLevelType w:val="hybridMultilevel"/>
    <w:tmpl w:val="25D6E804"/>
    <w:lvl w:ilvl="0" w:tplc="33EE8B4A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51"/>
    <w:rsid w:val="00014BC5"/>
    <w:rsid w:val="00015664"/>
    <w:rsid w:val="00067F51"/>
    <w:rsid w:val="00100111"/>
    <w:rsid w:val="001359EC"/>
    <w:rsid w:val="00143978"/>
    <w:rsid w:val="0015722A"/>
    <w:rsid w:val="001A13D0"/>
    <w:rsid w:val="001A76B6"/>
    <w:rsid w:val="001B7180"/>
    <w:rsid w:val="002613EE"/>
    <w:rsid w:val="003147C9"/>
    <w:rsid w:val="00346C75"/>
    <w:rsid w:val="00374E32"/>
    <w:rsid w:val="003F0494"/>
    <w:rsid w:val="004662F7"/>
    <w:rsid w:val="0049069C"/>
    <w:rsid w:val="0050242F"/>
    <w:rsid w:val="0053790D"/>
    <w:rsid w:val="00544375"/>
    <w:rsid w:val="00564AB8"/>
    <w:rsid w:val="00587BF7"/>
    <w:rsid w:val="005F3895"/>
    <w:rsid w:val="006C45F2"/>
    <w:rsid w:val="006C73EF"/>
    <w:rsid w:val="006D27E0"/>
    <w:rsid w:val="007109C0"/>
    <w:rsid w:val="00751428"/>
    <w:rsid w:val="00787C52"/>
    <w:rsid w:val="007C5205"/>
    <w:rsid w:val="007D0B67"/>
    <w:rsid w:val="0080103D"/>
    <w:rsid w:val="0081624B"/>
    <w:rsid w:val="00821F0B"/>
    <w:rsid w:val="008261A9"/>
    <w:rsid w:val="00832C02"/>
    <w:rsid w:val="008535BB"/>
    <w:rsid w:val="00860F36"/>
    <w:rsid w:val="00875388"/>
    <w:rsid w:val="008B49E4"/>
    <w:rsid w:val="008C5F73"/>
    <w:rsid w:val="008D6972"/>
    <w:rsid w:val="00902BE2"/>
    <w:rsid w:val="00905AA7"/>
    <w:rsid w:val="00910A28"/>
    <w:rsid w:val="009544EA"/>
    <w:rsid w:val="009751FF"/>
    <w:rsid w:val="00983815"/>
    <w:rsid w:val="009B5AFC"/>
    <w:rsid w:val="009B665E"/>
    <w:rsid w:val="009E0054"/>
    <w:rsid w:val="009F0622"/>
    <w:rsid w:val="00A018A3"/>
    <w:rsid w:val="00A12860"/>
    <w:rsid w:val="00A33765"/>
    <w:rsid w:val="00A462E4"/>
    <w:rsid w:val="00A65A51"/>
    <w:rsid w:val="00AD7418"/>
    <w:rsid w:val="00AF4780"/>
    <w:rsid w:val="00B35CFA"/>
    <w:rsid w:val="00B52516"/>
    <w:rsid w:val="00B66F83"/>
    <w:rsid w:val="00B85060"/>
    <w:rsid w:val="00BB61BD"/>
    <w:rsid w:val="00C26DB4"/>
    <w:rsid w:val="00C9665B"/>
    <w:rsid w:val="00CA6F46"/>
    <w:rsid w:val="00CD65BC"/>
    <w:rsid w:val="00CE4E4B"/>
    <w:rsid w:val="00D03960"/>
    <w:rsid w:val="00D2441E"/>
    <w:rsid w:val="00D500DB"/>
    <w:rsid w:val="00D947A8"/>
    <w:rsid w:val="00DC0A79"/>
    <w:rsid w:val="00E00926"/>
    <w:rsid w:val="00EB3364"/>
    <w:rsid w:val="00EB44CC"/>
    <w:rsid w:val="00EC4035"/>
    <w:rsid w:val="00ED2E00"/>
    <w:rsid w:val="00F34030"/>
    <w:rsid w:val="00F715EC"/>
    <w:rsid w:val="00F878EF"/>
    <w:rsid w:val="00FA192B"/>
    <w:rsid w:val="00FD31EF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D247"/>
  <w15:docId w15:val="{19D04CBD-7839-4A8C-AF41-346132A6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5A5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5A51"/>
    <w:pPr>
      <w:spacing w:line="256" w:lineRule="auto"/>
      <w:ind w:left="720"/>
      <w:contextualSpacing/>
    </w:pPr>
  </w:style>
  <w:style w:type="character" w:customStyle="1" w:styleId="uficommentbody">
    <w:name w:val="uficommentbody"/>
    <w:basedOn w:val="Numatytasispastraiposriftas"/>
    <w:rsid w:val="0080103D"/>
  </w:style>
  <w:style w:type="table" w:styleId="Lentelstinklelis">
    <w:name w:val="Table Grid"/>
    <w:basedOn w:val="prastojilentel"/>
    <w:uiPriority w:val="59"/>
    <w:rsid w:val="0075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3758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Onutė Plėštienė</dc:creator>
  <cp:lastModifiedBy>Lina Šidlauskienė</cp:lastModifiedBy>
  <cp:revision>5</cp:revision>
  <cp:lastPrinted>2022-11-10T13:17:00Z</cp:lastPrinted>
  <dcterms:created xsi:type="dcterms:W3CDTF">2022-11-10T13:15:00Z</dcterms:created>
  <dcterms:modified xsi:type="dcterms:W3CDTF">2022-11-29T07:14:00Z</dcterms:modified>
</cp:coreProperties>
</file>